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5631C">
      <w:pPr>
        <w:spacing w:line="480" w:lineRule="auto"/>
        <w:ind w:left="2100" w:hanging="2100" w:hangingChars="500"/>
        <w:jc w:val="left"/>
        <w:rPr>
          <w:rFonts w:hint="eastAsia" w:eastAsia="宋体"/>
          <w:color w:val="auto"/>
          <w:kern w:val="0"/>
          <w:sz w:val="28"/>
          <w:szCs w:val="28"/>
          <w:lang w:eastAsia="zh-CN"/>
        </w:rPr>
      </w:pPr>
      <w:r>
        <w:rPr>
          <w:color w:val="auto"/>
          <w:spacing w:val="70"/>
          <w:sz w:val="28"/>
          <w:szCs w:val="28"/>
        </w:rPr>
        <w:t>工程名</w:t>
      </w:r>
      <w:r>
        <w:rPr>
          <w:color w:val="auto"/>
          <w:spacing w:val="60"/>
          <w:sz w:val="28"/>
          <w:szCs w:val="28"/>
        </w:rPr>
        <w:t>称：</w:t>
      </w:r>
      <w:r>
        <w:rPr>
          <w:rFonts w:hint="eastAsia"/>
          <w:color w:val="auto"/>
          <w:sz w:val="28"/>
          <w:szCs w:val="28"/>
          <w:u w:val="single"/>
        </w:rPr>
        <w:t>猫儿山生态旅游索道项目(一期)上站点边坡</w:t>
      </w:r>
      <w:r>
        <w:rPr>
          <w:rFonts w:hint="eastAsia"/>
          <w:color w:val="auto"/>
          <w:sz w:val="28"/>
          <w:szCs w:val="28"/>
          <w:u w:val="single"/>
          <w:lang w:val="en-US" w:eastAsia="zh-CN"/>
        </w:rPr>
        <w:t>支护</w:t>
      </w:r>
    </w:p>
    <w:p w14:paraId="23716D7A">
      <w:pPr>
        <w:spacing w:line="700" w:lineRule="exact"/>
        <w:rPr>
          <w:rFonts w:eastAsia="黑体"/>
          <w:color w:val="auto"/>
          <w:sz w:val="28"/>
          <w:szCs w:val="28"/>
        </w:rPr>
      </w:pPr>
      <w:r>
        <w:rPr>
          <w:color w:val="auto"/>
          <w:spacing w:val="70"/>
          <w:sz w:val="28"/>
          <w:szCs w:val="28"/>
        </w:rPr>
        <w:t>设计阶</w:t>
      </w:r>
      <w:r>
        <w:rPr>
          <w:color w:val="auto"/>
          <w:spacing w:val="60"/>
          <w:sz w:val="28"/>
          <w:szCs w:val="28"/>
        </w:rPr>
        <w:t>段</w:t>
      </w:r>
      <w:r>
        <w:rPr>
          <w:color w:val="auto"/>
          <w:sz w:val="28"/>
          <w:szCs w:val="28"/>
        </w:rPr>
        <w:t>：施工图</w:t>
      </w:r>
      <w:r>
        <w:rPr>
          <w:rFonts w:hint="eastAsia"/>
          <w:color w:val="auto"/>
          <w:sz w:val="28"/>
          <w:szCs w:val="28"/>
          <w:lang w:val="en-US" w:eastAsia="zh-CN"/>
        </w:rPr>
        <w:t>设计</w:t>
      </w:r>
      <w:r>
        <w:rPr>
          <w:color w:val="auto"/>
          <w:sz w:val="28"/>
          <w:szCs w:val="28"/>
        </w:rPr>
        <w:t xml:space="preserve"> </w:t>
      </w:r>
    </w:p>
    <w:p w14:paraId="2261DDE1">
      <w:pPr>
        <w:spacing w:line="700" w:lineRule="exact"/>
        <w:rPr>
          <w:rFonts w:eastAsia="黑体"/>
          <w:color w:val="auto"/>
          <w:sz w:val="28"/>
          <w:szCs w:val="28"/>
        </w:rPr>
      </w:pPr>
    </w:p>
    <w:p w14:paraId="0B4CD564">
      <w:pPr>
        <w:rPr>
          <w:rFonts w:eastAsia="黑体"/>
          <w:color w:val="auto"/>
          <w:sz w:val="24"/>
        </w:rPr>
      </w:pPr>
    </w:p>
    <w:p w14:paraId="4B71E5A3">
      <w:pPr>
        <w:spacing w:before="120"/>
        <w:jc w:val="center"/>
        <w:rPr>
          <w:rFonts w:eastAsia="隶书"/>
          <w:color w:val="auto"/>
          <w:sz w:val="72"/>
        </w:rPr>
      </w:pPr>
      <w:r>
        <w:rPr>
          <w:rFonts w:eastAsia="隶书"/>
          <w:color w:val="auto"/>
          <w:sz w:val="72"/>
        </w:rPr>
        <w:t>计  算  书</w:t>
      </w:r>
    </w:p>
    <w:p w14:paraId="3BEB041F">
      <w:pPr>
        <w:rPr>
          <w:color w:val="auto"/>
        </w:rPr>
      </w:pPr>
    </w:p>
    <w:p w14:paraId="4DF78645">
      <w:pPr>
        <w:rPr>
          <w:color w:val="auto"/>
        </w:rPr>
      </w:pPr>
    </w:p>
    <w:p w14:paraId="6F400507">
      <w:pPr>
        <w:rPr>
          <w:color w:val="auto"/>
        </w:rPr>
      </w:pPr>
    </w:p>
    <w:p w14:paraId="7CDA9DFC">
      <w:pPr>
        <w:rPr>
          <w:color w:val="auto"/>
        </w:rPr>
      </w:pPr>
    </w:p>
    <w:p w14:paraId="1F6B5CCE">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00" w:firstLineChars="400"/>
        <w:jc w:val="left"/>
        <w:textAlignment w:val="auto"/>
        <w:rPr>
          <w:rFonts w:hint="eastAsia"/>
          <w:b w:val="0"/>
          <w:bCs/>
          <w:i w:val="0"/>
          <w:iCs w:val="0"/>
          <w:color w:val="auto"/>
          <w:sz w:val="30"/>
          <w:szCs w:val="30"/>
          <w:lang w:val="en-US" w:eastAsia="zh-CN" w:bidi="ar"/>
        </w:rPr>
      </w:pPr>
      <w:bookmarkStart w:id="0" w:name="_Toc250666895"/>
      <w:bookmarkStart w:id="1" w:name="_Toc354648239"/>
      <w:bookmarkStart w:id="2" w:name="_Toc250666893"/>
      <w:bookmarkStart w:id="3" w:name="_Toc354648237"/>
      <w:r>
        <w:rPr>
          <w:b w:val="0"/>
          <w:bCs/>
          <w:i w:val="0"/>
          <w:iCs w:val="0"/>
          <w:color w:val="auto"/>
          <w:sz w:val="30"/>
          <w:szCs w:val="30"/>
          <w:lang w:bidi="ar"/>
        </w:rPr>
        <w:t xml:space="preserve">审  </w:t>
      </w:r>
      <w:r>
        <w:rPr>
          <w:rFonts w:hint="eastAsia"/>
          <w:b w:val="0"/>
          <w:bCs/>
          <w:i w:val="0"/>
          <w:iCs w:val="0"/>
          <w:color w:val="auto"/>
          <w:sz w:val="30"/>
          <w:szCs w:val="30"/>
          <w:lang w:val="en-US" w:eastAsia="zh-CN" w:bidi="ar"/>
        </w:rPr>
        <w:t xml:space="preserve"> </w:t>
      </w:r>
      <w:r>
        <w:rPr>
          <w:b w:val="0"/>
          <w:bCs/>
          <w:i w:val="0"/>
          <w:iCs w:val="0"/>
          <w:color w:val="auto"/>
          <w:sz w:val="30"/>
          <w:szCs w:val="30"/>
          <w:lang w:bidi="ar"/>
        </w:rPr>
        <w:t xml:space="preserve"> 定：</w:t>
      </w:r>
      <w:bookmarkEnd w:id="0"/>
      <w:bookmarkEnd w:id="1"/>
      <w:r>
        <w:rPr>
          <w:rFonts w:hint="eastAsia"/>
          <w:b w:val="0"/>
          <w:bCs/>
          <w:i w:val="0"/>
          <w:iCs w:val="0"/>
          <w:color w:val="auto"/>
          <w:sz w:val="30"/>
          <w:szCs w:val="30"/>
          <w:lang w:val="en-US" w:eastAsia="zh-CN" w:bidi="ar"/>
        </w:rPr>
        <w:t>杨  存</w:t>
      </w:r>
      <w:bookmarkEnd w:id="2"/>
      <w:bookmarkEnd w:id="3"/>
    </w:p>
    <w:p w14:paraId="5938E2A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00" w:firstLineChars="400"/>
        <w:jc w:val="left"/>
        <w:textAlignment w:val="auto"/>
        <w:rPr>
          <w:rFonts w:hint="default"/>
          <w:b w:val="0"/>
          <w:bCs/>
          <w:i w:val="0"/>
          <w:iCs w:val="0"/>
          <w:color w:val="auto"/>
          <w:sz w:val="30"/>
          <w:szCs w:val="30"/>
          <w:lang w:val="en-US" w:eastAsia="zh-CN" w:bidi="ar"/>
        </w:rPr>
      </w:pPr>
      <w:bookmarkStart w:id="4" w:name="_Toc354648238"/>
      <w:bookmarkStart w:id="5" w:name="_Toc250666894"/>
      <w:r>
        <w:rPr>
          <w:b w:val="0"/>
          <w:bCs/>
          <w:i w:val="0"/>
          <w:iCs w:val="0"/>
          <w:color w:val="auto"/>
          <w:sz w:val="30"/>
          <w:szCs w:val="30"/>
          <w:lang w:bidi="ar"/>
        </w:rPr>
        <w:t>审    核：</w:t>
      </w:r>
      <w:bookmarkEnd w:id="4"/>
      <w:bookmarkEnd w:id="5"/>
      <w:r>
        <w:rPr>
          <w:rFonts w:hint="eastAsia"/>
          <w:b w:val="0"/>
          <w:bCs/>
          <w:i w:val="0"/>
          <w:iCs w:val="0"/>
          <w:color w:val="auto"/>
          <w:sz w:val="30"/>
          <w:szCs w:val="30"/>
          <w:lang w:bidi="ar"/>
        </w:rPr>
        <w:t>曹辉亮</w:t>
      </w:r>
    </w:p>
    <w:p w14:paraId="6F405AF8">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00" w:firstLineChars="400"/>
        <w:jc w:val="left"/>
        <w:textAlignment w:val="auto"/>
        <w:rPr>
          <w:rFonts w:hint="eastAsia" w:eastAsia="宋体"/>
          <w:b w:val="0"/>
          <w:bCs/>
          <w:i w:val="0"/>
          <w:iCs w:val="0"/>
          <w:color w:val="auto"/>
          <w:sz w:val="30"/>
          <w:szCs w:val="30"/>
          <w:lang w:eastAsia="zh-CN"/>
        </w:rPr>
      </w:pPr>
      <w:r>
        <w:rPr>
          <w:b w:val="0"/>
          <w:bCs/>
          <w:i w:val="0"/>
          <w:iCs w:val="0"/>
          <w:color w:val="auto"/>
          <w:sz w:val="30"/>
          <w:szCs w:val="30"/>
          <w:lang w:bidi="ar"/>
        </w:rPr>
        <w:t>项目负责</w:t>
      </w:r>
      <w:r>
        <w:rPr>
          <w:rFonts w:hint="eastAsia"/>
          <w:b w:val="0"/>
          <w:bCs/>
          <w:i w:val="0"/>
          <w:iCs w:val="0"/>
          <w:color w:val="auto"/>
          <w:sz w:val="30"/>
          <w:szCs w:val="30"/>
          <w:lang w:val="en-US" w:eastAsia="zh-CN" w:bidi="ar"/>
        </w:rPr>
        <w:t>人</w:t>
      </w:r>
      <w:r>
        <w:rPr>
          <w:b w:val="0"/>
          <w:bCs/>
          <w:i w:val="0"/>
          <w:iCs w:val="0"/>
          <w:color w:val="auto"/>
          <w:sz w:val="30"/>
          <w:szCs w:val="30"/>
          <w:lang w:bidi="ar"/>
        </w:rPr>
        <w:t>：</w:t>
      </w:r>
      <w:r>
        <w:rPr>
          <w:rFonts w:hint="eastAsia"/>
          <w:b w:val="0"/>
          <w:bCs/>
          <w:i w:val="0"/>
          <w:iCs w:val="0"/>
          <w:color w:val="auto"/>
          <w:sz w:val="30"/>
          <w:szCs w:val="30"/>
          <w:lang w:val="en-US" w:eastAsia="zh-CN" w:bidi="ar"/>
        </w:rPr>
        <w:t>杨  存</w:t>
      </w:r>
      <w:r>
        <w:rPr>
          <w:b w:val="0"/>
          <w:bCs/>
          <w:i w:val="0"/>
          <w:iCs w:val="0"/>
          <w:color w:val="auto"/>
          <w:sz w:val="30"/>
          <w:szCs w:val="30"/>
          <w:lang w:bidi="ar"/>
        </w:rPr>
        <w:t xml:space="preserve">  </w:t>
      </w:r>
    </w:p>
    <w:p w14:paraId="791D7851">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00" w:firstLineChars="400"/>
        <w:jc w:val="left"/>
        <w:textAlignment w:val="auto"/>
        <w:rPr>
          <w:rFonts w:eastAsia="黑体"/>
          <w:b/>
          <w:color w:val="auto"/>
          <w:sz w:val="30"/>
          <w:szCs w:val="30"/>
        </w:rPr>
      </w:pPr>
      <w:r>
        <w:rPr>
          <w:rFonts w:hint="eastAsia"/>
          <w:b w:val="0"/>
          <w:bCs/>
          <w:i w:val="0"/>
          <w:iCs w:val="0"/>
          <w:color w:val="auto"/>
          <w:sz w:val="30"/>
          <w:szCs w:val="30"/>
          <w:lang w:val="en-US" w:eastAsia="zh-CN" w:bidi="ar"/>
        </w:rPr>
        <w:t>设    计</w:t>
      </w:r>
      <w:r>
        <w:rPr>
          <w:b w:val="0"/>
          <w:bCs/>
          <w:i w:val="0"/>
          <w:iCs w:val="0"/>
          <w:color w:val="auto"/>
          <w:sz w:val="30"/>
          <w:szCs w:val="30"/>
          <w:lang w:bidi="ar"/>
        </w:rPr>
        <w:t>：</w:t>
      </w:r>
      <w:r>
        <w:rPr>
          <w:rFonts w:hint="eastAsia"/>
          <w:b w:val="0"/>
          <w:bCs/>
          <w:i w:val="0"/>
          <w:iCs w:val="0"/>
          <w:color w:val="auto"/>
          <w:sz w:val="30"/>
          <w:szCs w:val="30"/>
          <w:lang w:val="en-US" w:eastAsia="zh-CN" w:bidi="ar"/>
        </w:rPr>
        <w:t>唐  剑</w:t>
      </w:r>
    </w:p>
    <w:p w14:paraId="738D201B">
      <w:pPr>
        <w:spacing w:line="360" w:lineRule="auto"/>
        <w:jc w:val="center"/>
        <w:rPr>
          <w:rFonts w:hint="eastAsia"/>
          <w:b/>
          <w:color w:val="auto"/>
          <w:sz w:val="32"/>
          <w:szCs w:val="22"/>
        </w:rPr>
      </w:pPr>
    </w:p>
    <w:p w14:paraId="38EFF72F">
      <w:pPr>
        <w:spacing w:line="360" w:lineRule="auto"/>
        <w:jc w:val="center"/>
        <w:rPr>
          <w:rFonts w:hint="eastAsia"/>
          <w:b/>
          <w:color w:val="auto"/>
          <w:sz w:val="32"/>
          <w:szCs w:val="22"/>
        </w:rPr>
      </w:pPr>
    </w:p>
    <w:p w14:paraId="3CEFC2F1">
      <w:pPr>
        <w:spacing w:line="360" w:lineRule="auto"/>
        <w:jc w:val="center"/>
        <w:rPr>
          <w:rFonts w:hint="eastAsia" w:eastAsia="宋体"/>
          <w:b/>
          <w:color w:val="auto"/>
          <w:sz w:val="32"/>
          <w:szCs w:val="22"/>
          <w:lang w:eastAsia="zh-CN"/>
        </w:rPr>
      </w:pPr>
      <w:r>
        <w:rPr>
          <w:rFonts w:eastAsia="黑体"/>
          <w:color w:val="auto"/>
          <w:w w:val="120"/>
          <w:kern w:val="52"/>
          <w:sz w:val="44"/>
          <w:szCs w:val="44"/>
          <w:u w:val="single"/>
        </w:rPr>
        <w:drawing>
          <wp:anchor distT="0" distB="0" distL="114300" distR="114300" simplePos="0" relativeHeight="251659264" behindDoc="0" locked="0" layoutInCell="1" allowOverlap="1">
            <wp:simplePos x="0" y="0"/>
            <wp:positionH relativeFrom="column">
              <wp:posOffset>1652905</wp:posOffset>
            </wp:positionH>
            <wp:positionV relativeFrom="paragraph">
              <wp:posOffset>7432040</wp:posOffset>
            </wp:positionV>
            <wp:extent cx="942975" cy="525145"/>
            <wp:effectExtent l="0" t="0" r="1905" b="8255"/>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cstate="print"/>
                    <a:stretch>
                      <a:fillRect/>
                    </a:stretch>
                  </pic:blipFill>
                  <pic:spPr>
                    <a:xfrm>
                      <a:off x="0" y="0"/>
                      <a:ext cx="942975" cy="525145"/>
                    </a:xfrm>
                    <a:prstGeom prst="rect">
                      <a:avLst/>
                    </a:prstGeom>
                    <a:noFill/>
                    <a:ln>
                      <a:noFill/>
                    </a:ln>
                  </pic:spPr>
                </pic:pic>
              </a:graphicData>
            </a:graphic>
          </wp:anchor>
        </w:drawing>
      </w:r>
      <w:bookmarkStart w:id="6" w:name="_Toc29589_WPSOffice_Level1"/>
      <w:bookmarkStart w:id="7" w:name="_Toc221000495"/>
      <w:bookmarkStart w:id="8" w:name="_Toc220995912"/>
      <w:r>
        <w:rPr>
          <w:rFonts w:hint="eastAsia"/>
          <w:b/>
          <w:color w:val="auto"/>
          <w:sz w:val="32"/>
          <w:szCs w:val="22"/>
        </w:rPr>
        <w:t>桂林</w:t>
      </w:r>
      <w:r>
        <w:rPr>
          <w:rFonts w:hint="eastAsia"/>
          <w:b/>
          <w:color w:val="auto"/>
          <w:sz w:val="32"/>
          <w:szCs w:val="22"/>
          <w:lang w:eastAsia="zh-CN"/>
        </w:rPr>
        <w:t>建筑规划设计集团有限公司</w:t>
      </w:r>
    </w:p>
    <w:p w14:paraId="4E3AE4B9">
      <w:pPr>
        <w:jc w:val="center"/>
        <w:rPr>
          <w:rFonts w:hint="default" w:eastAsia="宋体"/>
          <w:b/>
          <w:bCs/>
          <w:color w:val="auto"/>
          <w:sz w:val="32"/>
          <w:szCs w:val="22"/>
          <w:lang w:val="en-US" w:eastAsia="zh-CN"/>
        </w:rPr>
      </w:pPr>
      <w:r>
        <w:rPr>
          <w:rFonts w:hint="eastAsia"/>
          <w:b/>
          <w:bCs/>
          <w:color w:val="auto"/>
          <w:sz w:val="28"/>
          <w:szCs w:val="28"/>
        </w:rPr>
        <w:t>岩土工程勘察</w:t>
      </w:r>
      <w:r>
        <w:rPr>
          <w:rFonts w:hint="eastAsia"/>
          <w:b/>
          <w:bCs/>
          <w:color w:val="auto"/>
          <w:sz w:val="28"/>
          <w:szCs w:val="28"/>
          <w:lang w:eastAsia="zh-CN"/>
        </w:rPr>
        <w:t>设计</w:t>
      </w:r>
      <w:r>
        <w:rPr>
          <w:rFonts w:hint="eastAsia"/>
          <w:b/>
          <w:bCs/>
          <w:color w:val="auto"/>
          <w:sz w:val="28"/>
          <w:szCs w:val="28"/>
        </w:rPr>
        <w:t>资质等级：甲级，证书编号：B145005146</w:t>
      </w:r>
    </w:p>
    <w:p w14:paraId="627EC351">
      <w:pPr>
        <w:pStyle w:val="6"/>
        <w:spacing w:line="360" w:lineRule="auto"/>
        <w:ind w:left="0" w:leftChars="0" w:firstLine="0" w:firstLineChars="0"/>
        <w:jc w:val="center"/>
        <w:rPr>
          <w:rFonts w:hint="default" w:eastAsia="宋体"/>
          <w:b w:val="0"/>
          <w:color w:val="auto"/>
          <w:sz w:val="44"/>
          <w:szCs w:val="18"/>
          <w:lang w:val="en-US" w:eastAsia="zh-CN"/>
        </w:rPr>
      </w:pPr>
      <w:r>
        <w:rPr>
          <w:rFonts w:hint="eastAsia"/>
          <w:color w:val="auto"/>
          <w:sz w:val="28"/>
          <w:szCs w:val="18"/>
        </w:rPr>
        <w:t>20</w:t>
      </w:r>
      <w:r>
        <w:rPr>
          <w:rFonts w:hint="eastAsia"/>
          <w:color w:val="auto"/>
          <w:sz w:val="28"/>
          <w:szCs w:val="18"/>
          <w:lang w:val="en-US" w:eastAsia="zh-CN"/>
        </w:rPr>
        <w:t>25</w:t>
      </w:r>
      <w:r>
        <w:rPr>
          <w:rFonts w:hint="eastAsia"/>
          <w:color w:val="auto"/>
          <w:sz w:val="28"/>
          <w:szCs w:val="18"/>
        </w:rPr>
        <w:t>年</w:t>
      </w:r>
      <w:r>
        <w:rPr>
          <w:rFonts w:hint="eastAsia"/>
          <w:color w:val="auto"/>
          <w:sz w:val="28"/>
          <w:szCs w:val="18"/>
          <w:lang w:val="en-US" w:eastAsia="zh-CN"/>
        </w:rPr>
        <w:t>9月</w:t>
      </w:r>
    </w:p>
    <w:p w14:paraId="23809356">
      <w:pPr>
        <w:pStyle w:val="10"/>
        <w:rPr>
          <w:rFonts w:hint="eastAsia"/>
          <w:color w:val="auto"/>
        </w:rPr>
      </w:pPr>
    </w:p>
    <w:p w14:paraId="2943A4A9">
      <w:pPr>
        <w:rPr>
          <w:rFonts w:hint="eastAsia"/>
          <w:color w:val="auto"/>
        </w:rPr>
      </w:pPr>
    </w:p>
    <w:p w14:paraId="69FF188F">
      <w:pPr>
        <w:pStyle w:val="10"/>
        <w:rPr>
          <w:rFonts w:hint="eastAsia"/>
          <w:color w:val="auto"/>
        </w:rPr>
      </w:pPr>
      <w:r>
        <w:rPr>
          <w:rFonts w:hint="eastAsia"/>
          <w:color w:val="auto"/>
        </w:rPr>
        <w:t>目  录</w:t>
      </w:r>
    </w:p>
    <w:p w14:paraId="100A387A">
      <w:pPr>
        <w:pStyle w:val="10"/>
        <w:tabs>
          <w:tab w:val="right" w:leader="dot" w:pos="8640"/>
          <w:tab w:val="clear" w:pos="8630"/>
        </w:tabs>
      </w:pPr>
      <w:r>
        <w:rPr>
          <w:rFonts w:eastAsia="宋体"/>
          <w:color w:val="auto"/>
          <w:sz w:val="28"/>
        </w:rPr>
        <w:fldChar w:fldCharType="begin"/>
      </w:r>
      <w:r>
        <w:rPr>
          <w:rFonts w:eastAsia="宋体"/>
          <w:color w:val="auto"/>
          <w:sz w:val="28"/>
        </w:rPr>
        <w:instrText xml:space="preserve"> TOC \o "1-2" \h \z \u </w:instrText>
      </w:r>
      <w:r>
        <w:rPr>
          <w:rFonts w:eastAsia="宋体"/>
          <w:color w:val="auto"/>
          <w:sz w:val="28"/>
        </w:rPr>
        <w:fldChar w:fldCharType="separate"/>
      </w:r>
      <w:r>
        <w:rPr>
          <w:rFonts w:eastAsia="宋体"/>
          <w:color w:val="auto"/>
        </w:rPr>
        <w:fldChar w:fldCharType="begin"/>
      </w:r>
      <w:r>
        <w:rPr>
          <w:rFonts w:eastAsia="宋体"/>
        </w:rPr>
        <w:instrText xml:space="preserve"> HYPERLINK \l _Toc17916 </w:instrText>
      </w:r>
      <w:r>
        <w:rPr>
          <w:rFonts w:eastAsia="宋体"/>
        </w:rPr>
        <w:fldChar w:fldCharType="separate"/>
      </w:r>
      <w:r>
        <w:rPr>
          <w:szCs w:val="32"/>
        </w:rPr>
        <w:t>一、设计说明</w:t>
      </w:r>
      <w:r>
        <w:tab/>
      </w:r>
      <w:r>
        <w:fldChar w:fldCharType="begin"/>
      </w:r>
      <w:r>
        <w:instrText xml:space="preserve"> PAGEREF _Toc17916 \h </w:instrText>
      </w:r>
      <w:r>
        <w:fldChar w:fldCharType="separate"/>
      </w:r>
      <w:r>
        <w:t>1</w:t>
      </w:r>
      <w:r>
        <w:fldChar w:fldCharType="end"/>
      </w:r>
      <w:r>
        <w:rPr>
          <w:rFonts w:eastAsia="宋体"/>
          <w:color w:val="auto"/>
        </w:rPr>
        <w:fldChar w:fldCharType="end"/>
      </w:r>
    </w:p>
    <w:p w14:paraId="42F8616B">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_Toc122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1.1、工程概况</w:t>
      </w:r>
      <w:r>
        <w:tab/>
      </w:r>
      <w:r>
        <w:fldChar w:fldCharType="begin"/>
      </w:r>
      <w:r>
        <w:instrText xml:space="preserve"> PAGEREF _Toc122 \h </w:instrText>
      </w:r>
      <w:r>
        <w:fldChar w:fldCharType="separate"/>
      </w:r>
      <w:r>
        <w:t>1</w:t>
      </w:r>
      <w:r>
        <w:fldChar w:fldCharType="end"/>
      </w:r>
      <w:r>
        <w:rPr>
          <w:rFonts w:eastAsia="宋体" w:asciiTheme="minorEastAsia" w:hAnsiTheme="minorEastAsia"/>
          <w:color w:val="auto"/>
          <w:kern w:val="0"/>
          <w:szCs w:val="28"/>
          <w:lang w:val="zh-CN"/>
        </w:rPr>
        <w:fldChar w:fldCharType="end"/>
      </w:r>
    </w:p>
    <w:p w14:paraId="371805A8">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_Toc18688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1.2、周边环境</w:t>
      </w:r>
      <w:r>
        <w:tab/>
      </w:r>
      <w:r>
        <w:fldChar w:fldCharType="begin"/>
      </w:r>
      <w:r>
        <w:instrText xml:space="preserve"> PAGEREF _Toc18688 \h </w:instrText>
      </w:r>
      <w:r>
        <w:fldChar w:fldCharType="separate"/>
      </w:r>
      <w:r>
        <w:t>1</w:t>
      </w:r>
      <w:r>
        <w:fldChar w:fldCharType="end"/>
      </w:r>
      <w:r>
        <w:rPr>
          <w:rFonts w:eastAsia="宋体" w:asciiTheme="minorEastAsia" w:hAnsiTheme="minorEastAsia"/>
          <w:color w:val="auto"/>
          <w:kern w:val="0"/>
          <w:szCs w:val="28"/>
          <w:lang w:val="zh-CN"/>
        </w:rPr>
        <w:fldChar w:fldCharType="end"/>
      </w:r>
    </w:p>
    <w:p w14:paraId="5FB424B8">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_Toc9947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1.3、水文、地质条件</w:t>
      </w:r>
      <w:r>
        <w:tab/>
      </w:r>
      <w:r>
        <w:fldChar w:fldCharType="begin"/>
      </w:r>
      <w:r>
        <w:instrText xml:space="preserve"> PAGEREF _Toc9947 \h </w:instrText>
      </w:r>
      <w:r>
        <w:fldChar w:fldCharType="separate"/>
      </w:r>
      <w:r>
        <w:t>2</w:t>
      </w:r>
      <w:r>
        <w:fldChar w:fldCharType="end"/>
      </w:r>
      <w:r>
        <w:rPr>
          <w:rFonts w:eastAsia="宋体" w:asciiTheme="minorEastAsia" w:hAnsiTheme="minorEastAsia"/>
          <w:color w:val="auto"/>
          <w:kern w:val="0"/>
          <w:szCs w:val="28"/>
          <w:lang w:val="zh-CN"/>
        </w:rPr>
        <w:fldChar w:fldCharType="end"/>
      </w:r>
    </w:p>
    <w:p w14:paraId="5DD897C5">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_Toc18611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1.4、方案选型</w:t>
      </w:r>
      <w:r>
        <w:tab/>
      </w:r>
      <w:r>
        <w:fldChar w:fldCharType="begin"/>
      </w:r>
      <w:r>
        <w:instrText xml:space="preserve"> PAGEREF _Toc18611 \h </w:instrText>
      </w:r>
      <w:r>
        <w:fldChar w:fldCharType="separate"/>
      </w:r>
      <w:r>
        <w:t>3</w:t>
      </w:r>
      <w:r>
        <w:fldChar w:fldCharType="end"/>
      </w:r>
      <w:r>
        <w:rPr>
          <w:rFonts w:eastAsia="宋体" w:asciiTheme="minorEastAsia" w:hAnsiTheme="minorEastAsia"/>
          <w:color w:val="auto"/>
          <w:kern w:val="0"/>
          <w:szCs w:val="28"/>
          <w:lang w:val="zh-CN"/>
        </w:rPr>
        <w:fldChar w:fldCharType="end"/>
      </w:r>
    </w:p>
    <w:p w14:paraId="1A5B49CE">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_Toc19422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1.5、设计计算</w:t>
      </w:r>
      <w:r>
        <w:tab/>
      </w:r>
      <w:r>
        <w:fldChar w:fldCharType="begin"/>
      </w:r>
      <w:r>
        <w:instrText xml:space="preserve"> PAGEREF _Toc19422 \h </w:instrText>
      </w:r>
      <w:r>
        <w:fldChar w:fldCharType="separate"/>
      </w:r>
      <w:r>
        <w:t>4</w:t>
      </w:r>
      <w:r>
        <w:fldChar w:fldCharType="end"/>
      </w:r>
      <w:r>
        <w:rPr>
          <w:rFonts w:eastAsia="宋体" w:asciiTheme="minorEastAsia" w:hAnsiTheme="minorEastAsia"/>
          <w:color w:val="auto"/>
          <w:kern w:val="0"/>
          <w:szCs w:val="28"/>
          <w:lang w:val="zh-CN"/>
        </w:rPr>
        <w:fldChar w:fldCharType="end"/>
      </w:r>
    </w:p>
    <w:p w14:paraId="3A75FC97">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_Toc30582 </w:instrText>
      </w:r>
      <w:r>
        <w:rPr>
          <w:rFonts w:eastAsia="宋体" w:asciiTheme="minorEastAsia" w:hAnsiTheme="minorEastAsia"/>
          <w:kern w:val="0"/>
          <w:szCs w:val="28"/>
          <w:lang w:val="zh-CN"/>
        </w:rPr>
        <w:fldChar w:fldCharType="separate"/>
      </w:r>
      <w:r>
        <w:rPr>
          <w:rFonts w:ascii="Times New Roman" w:hAnsi="Times New Roman" w:eastAsia="宋体"/>
          <w:kern w:val="0"/>
          <w:szCs w:val="28"/>
          <w:lang w:val="zh-CN"/>
        </w:rPr>
        <w:t>1.6、规范及依据</w:t>
      </w:r>
      <w:r>
        <w:tab/>
      </w:r>
      <w:r>
        <w:fldChar w:fldCharType="begin"/>
      </w:r>
      <w:r>
        <w:instrText xml:space="preserve"> PAGEREF _Toc30582 \h </w:instrText>
      </w:r>
      <w:r>
        <w:fldChar w:fldCharType="separate"/>
      </w:r>
      <w:r>
        <w:t>4</w:t>
      </w:r>
      <w:r>
        <w:fldChar w:fldCharType="end"/>
      </w:r>
      <w:r>
        <w:rPr>
          <w:rFonts w:eastAsia="宋体" w:asciiTheme="minorEastAsia" w:hAnsiTheme="minorEastAsia"/>
          <w:color w:val="auto"/>
          <w:kern w:val="0"/>
          <w:szCs w:val="28"/>
          <w:lang w:val="zh-CN"/>
        </w:rPr>
        <w:fldChar w:fldCharType="end"/>
      </w:r>
    </w:p>
    <w:p w14:paraId="0E6E7BAA">
      <w:pPr>
        <w:pStyle w:val="10"/>
        <w:tabs>
          <w:tab w:val="right" w:leader="dot" w:pos="8640"/>
          <w:tab w:val="clear" w:pos="863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_Toc18385 </w:instrText>
      </w:r>
      <w:r>
        <w:rPr>
          <w:rFonts w:eastAsia="宋体" w:asciiTheme="minorEastAsia" w:hAnsiTheme="minorEastAsia"/>
          <w:kern w:val="0"/>
          <w:szCs w:val="28"/>
          <w:lang w:val="zh-CN"/>
        </w:rPr>
        <w:fldChar w:fldCharType="separate"/>
      </w:r>
      <w:r>
        <w:rPr>
          <w:szCs w:val="32"/>
        </w:rPr>
        <w:t>二、计算书</w:t>
      </w:r>
      <w:r>
        <w:tab/>
      </w:r>
      <w:r>
        <w:fldChar w:fldCharType="begin"/>
      </w:r>
      <w:r>
        <w:instrText xml:space="preserve"> PAGEREF _Toc18385 \h </w:instrText>
      </w:r>
      <w:r>
        <w:fldChar w:fldCharType="separate"/>
      </w:r>
      <w:r>
        <w:t>6</w:t>
      </w:r>
      <w:r>
        <w:fldChar w:fldCharType="end"/>
      </w:r>
      <w:r>
        <w:rPr>
          <w:rFonts w:eastAsia="宋体" w:asciiTheme="minorEastAsia" w:hAnsiTheme="minorEastAsia"/>
          <w:color w:val="auto"/>
          <w:kern w:val="0"/>
          <w:szCs w:val="28"/>
          <w:lang w:val="zh-CN"/>
        </w:rPr>
        <w:fldChar w:fldCharType="end"/>
      </w:r>
    </w:p>
    <w:p w14:paraId="0FFBC0D6">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_Toc17928 </w:instrText>
      </w:r>
      <w:r>
        <w:rPr>
          <w:rFonts w:eastAsia="宋体" w:asciiTheme="minorEastAsia" w:hAnsiTheme="minorEastAsia"/>
          <w:kern w:val="0"/>
          <w:szCs w:val="28"/>
          <w:lang w:val="zh-CN"/>
        </w:rPr>
        <w:fldChar w:fldCharType="separate"/>
      </w:r>
      <w:r>
        <w:rPr>
          <w:rFonts w:hint="eastAsia" w:ascii="Times New Roman" w:hAnsi="Times New Roman"/>
          <w:kern w:val="0"/>
          <w:szCs w:val="30"/>
          <w:lang w:val="en-US" w:eastAsia="zh-CN"/>
        </w:rPr>
        <w:t>2.1 重力式挡土墙</w:t>
      </w:r>
      <w:r>
        <w:tab/>
      </w:r>
      <w:r>
        <w:fldChar w:fldCharType="begin"/>
      </w:r>
      <w:r>
        <w:instrText xml:space="preserve"> PAGEREF _Toc17928 \h </w:instrText>
      </w:r>
      <w:r>
        <w:fldChar w:fldCharType="separate"/>
      </w:r>
      <w:r>
        <w:t>6</w:t>
      </w:r>
      <w:r>
        <w:fldChar w:fldCharType="end"/>
      </w:r>
      <w:r>
        <w:rPr>
          <w:rFonts w:eastAsia="宋体" w:asciiTheme="minorEastAsia" w:hAnsiTheme="minorEastAsia"/>
          <w:color w:val="auto"/>
          <w:kern w:val="0"/>
          <w:szCs w:val="28"/>
          <w:lang w:val="zh-CN"/>
        </w:rPr>
        <w:fldChar w:fldCharType="end"/>
      </w:r>
    </w:p>
    <w:p w14:paraId="1A9AA723">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_Toc890 </w:instrText>
      </w:r>
      <w:r>
        <w:rPr>
          <w:rFonts w:eastAsia="宋体" w:asciiTheme="minorEastAsia" w:hAnsiTheme="minorEastAsia"/>
          <w:kern w:val="0"/>
          <w:szCs w:val="28"/>
          <w:lang w:val="zh-CN"/>
        </w:rPr>
        <w:fldChar w:fldCharType="separate"/>
      </w:r>
      <w:r>
        <w:rPr>
          <w:rFonts w:hint="eastAsia" w:ascii="宋体" w:hAnsi="宋体"/>
          <w:szCs w:val="36"/>
          <w:lang w:val="en-US" w:eastAsia="zh-CN"/>
        </w:rPr>
        <w:t>2.2</w:t>
      </w:r>
      <w:r>
        <w:rPr>
          <w:rFonts w:hint="eastAsia" w:ascii="宋体" w:hAnsi="宋体"/>
          <w:szCs w:val="36"/>
          <w:lang w:val="zh-CN"/>
        </w:rPr>
        <w:t>格构式锚杆挡土墙</w:t>
      </w:r>
      <w:r>
        <w:tab/>
      </w:r>
      <w:r>
        <w:fldChar w:fldCharType="begin"/>
      </w:r>
      <w:r>
        <w:instrText xml:space="preserve"> PAGEREF _Toc890 \h </w:instrText>
      </w:r>
      <w:r>
        <w:fldChar w:fldCharType="separate"/>
      </w:r>
      <w:r>
        <w:t>12</w:t>
      </w:r>
      <w:r>
        <w:fldChar w:fldCharType="end"/>
      </w:r>
      <w:r>
        <w:rPr>
          <w:rFonts w:eastAsia="宋体" w:asciiTheme="minorEastAsia" w:hAnsiTheme="minorEastAsia"/>
          <w:color w:val="auto"/>
          <w:kern w:val="0"/>
          <w:szCs w:val="28"/>
          <w:lang w:val="zh-CN"/>
        </w:rPr>
        <w:fldChar w:fldCharType="end"/>
      </w:r>
    </w:p>
    <w:p w14:paraId="74EE41C1">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_Toc20754 </w:instrText>
      </w:r>
      <w:r>
        <w:rPr>
          <w:rFonts w:eastAsia="宋体" w:asciiTheme="minorEastAsia" w:hAnsiTheme="minorEastAsia"/>
          <w:kern w:val="0"/>
          <w:szCs w:val="28"/>
          <w:lang w:val="zh-CN"/>
        </w:rPr>
        <w:fldChar w:fldCharType="separate"/>
      </w:r>
      <w:r>
        <w:t>1-</w:t>
      </w:r>
      <w:r>
        <w:rPr>
          <w:rFonts w:hint="eastAsia"/>
          <w:lang w:val="en-US" w:eastAsia="zh-CN"/>
        </w:rPr>
        <w:t>1</w:t>
      </w:r>
      <w:r>
        <w:t>剖面</w:t>
      </w:r>
      <w:r>
        <w:tab/>
      </w:r>
      <w:r>
        <w:fldChar w:fldCharType="begin"/>
      </w:r>
      <w:r>
        <w:instrText xml:space="preserve"> PAGEREF _Toc20754 \h </w:instrText>
      </w:r>
      <w:r>
        <w:fldChar w:fldCharType="separate"/>
      </w:r>
      <w:r>
        <w:t>12</w:t>
      </w:r>
      <w:r>
        <w:fldChar w:fldCharType="end"/>
      </w:r>
      <w:r>
        <w:rPr>
          <w:rFonts w:eastAsia="宋体" w:asciiTheme="minorEastAsia" w:hAnsiTheme="minorEastAsia"/>
          <w:color w:val="auto"/>
          <w:kern w:val="0"/>
          <w:szCs w:val="28"/>
          <w:lang w:val="zh-CN"/>
        </w:rPr>
        <w:fldChar w:fldCharType="end"/>
      </w:r>
    </w:p>
    <w:p w14:paraId="22556A92">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_Toc3053 </w:instrText>
      </w:r>
      <w:r>
        <w:rPr>
          <w:rFonts w:eastAsia="宋体" w:asciiTheme="minorEastAsia" w:hAnsiTheme="minorEastAsia"/>
          <w:kern w:val="0"/>
          <w:szCs w:val="28"/>
          <w:lang w:val="zh-CN"/>
        </w:rPr>
        <w:fldChar w:fldCharType="separate"/>
      </w:r>
      <w:r>
        <w:rPr>
          <w:rFonts w:hint="eastAsia"/>
          <w:lang w:val="en-US" w:eastAsia="zh-CN"/>
        </w:rPr>
        <w:t>2</w:t>
      </w:r>
      <w:r>
        <w:t>-</w:t>
      </w:r>
      <w:r>
        <w:rPr>
          <w:rFonts w:hint="eastAsia"/>
          <w:lang w:val="en-US" w:eastAsia="zh-CN"/>
        </w:rPr>
        <w:t>2</w:t>
      </w:r>
      <w:r>
        <w:t>剖面</w:t>
      </w:r>
      <w:r>
        <w:tab/>
      </w:r>
      <w:r>
        <w:fldChar w:fldCharType="begin"/>
      </w:r>
      <w:r>
        <w:instrText xml:space="preserve"> PAGEREF _Toc3053 \h </w:instrText>
      </w:r>
      <w:r>
        <w:fldChar w:fldCharType="separate"/>
      </w:r>
      <w:r>
        <w:t>43</w:t>
      </w:r>
      <w:r>
        <w:fldChar w:fldCharType="end"/>
      </w:r>
      <w:r>
        <w:rPr>
          <w:rFonts w:eastAsia="宋体" w:asciiTheme="minorEastAsia" w:hAnsiTheme="minorEastAsia"/>
          <w:color w:val="auto"/>
          <w:kern w:val="0"/>
          <w:szCs w:val="28"/>
          <w:lang w:val="zh-CN"/>
        </w:rPr>
        <w:fldChar w:fldCharType="end"/>
      </w:r>
    </w:p>
    <w:p w14:paraId="7F49F96A">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_Toc4128 </w:instrText>
      </w:r>
      <w:r>
        <w:rPr>
          <w:rFonts w:eastAsia="宋体" w:asciiTheme="minorEastAsia" w:hAnsiTheme="minorEastAsia"/>
          <w:kern w:val="0"/>
          <w:szCs w:val="28"/>
          <w:lang w:val="zh-CN"/>
        </w:rPr>
        <w:fldChar w:fldCharType="separate"/>
      </w:r>
      <w:r>
        <w:rPr>
          <w:rFonts w:hint="eastAsia"/>
          <w:lang w:val="en-US" w:eastAsia="zh-CN"/>
        </w:rPr>
        <w:t>3</w:t>
      </w:r>
      <w:r>
        <w:t>-</w:t>
      </w:r>
      <w:r>
        <w:rPr>
          <w:rFonts w:hint="eastAsia"/>
          <w:lang w:val="en-US" w:eastAsia="zh-CN"/>
        </w:rPr>
        <w:t>3</w:t>
      </w:r>
      <w:r>
        <w:t>剖面</w:t>
      </w:r>
      <w:r>
        <w:tab/>
      </w:r>
      <w:r>
        <w:fldChar w:fldCharType="begin"/>
      </w:r>
      <w:r>
        <w:instrText xml:space="preserve"> PAGEREF _Toc4128 \h </w:instrText>
      </w:r>
      <w:r>
        <w:fldChar w:fldCharType="separate"/>
      </w:r>
      <w:r>
        <w:t>69</w:t>
      </w:r>
      <w:r>
        <w:fldChar w:fldCharType="end"/>
      </w:r>
      <w:r>
        <w:rPr>
          <w:rFonts w:eastAsia="宋体" w:asciiTheme="minorEastAsia" w:hAnsiTheme="minorEastAsia"/>
          <w:color w:val="auto"/>
          <w:kern w:val="0"/>
          <w:szCs w:val="28"/>
          <w:lang w:val="zh-CN"/>
        </w:rPr>
        <w:fldChar w:fldCharType="end"/>
      </w:r>
    </w:p>
    <w:p w14:paraId="055747E5">
      <w:pPr>
        <w:pStyle w:val="11"/>
        <w:tabs>
          <w:tab w:val="right" w:leader="dot" w:pos="8640"/>
        </w:tabs>
      </w:pPr>
      <w:r>
        <w:rPr>
          <w:rFonts w:eastAsia="宋体" w:asciiTheme="minorEastAsia" w:hAnsiTheme="minorEastAsia"/>
          <w:color w:val="auto"/>
          <w:kern w:val="0"/>
          <w:szCs w:val="28"/>
          <w:lang w:val="zh-CN"/>
        </w:rPr>
        <w:fldChar w:fldCharType="begin"/>
      </w:r>
      <w:r>
        <w:rPr>
          <w:rFonts w:eastAsia="宋体" w:asciiTheme="minorEastAsia" w:hAnsiTheme="minorEastAsia"/>
          <w:kern w:val="0"/>
          <w:szCs w:val="28"/>
          <w:lang w:val="zh-CN"/>
        </w:rPr>
        <w:instrText xml:space="preserve"> HYPERLINK \l _Toc17966 </w:instrText>
      </w:r>
      <w:r>
        <w:rPr>
          <w:rFonts w:eastAsia="宋体" w:asciiTheme="minorEastAsia" w:hAnsiTheme="minorEastAsia"/>
          <w:kern w:val="0"/>
          <w:szCs w:val="28"/>
          <w:lang w:val="zh-CN"/>
        </w:rPr>
        <w:fldChar w:fldCharType="separate"/>
      </w:r>
      <w:r>
        <w:rPr>
          <w:rFonts w:hint="eastAsia" w:ascii="Times New Roman" w:hAnsi="Times New Roman"/>
          <w:kern w:val="0"/>
          <w:szCs w:val="30"/>
          <w:lang w:val="en-US" w:eastAsia="zh-CN"/>
        </w:rPr>
        <w:t xml:space="preserve">2.3 </w:t>
      </w:r>
      <w:r>
        <w:rPr>
          <w:rFonts w:ascii="Times New Roman" w:hAnsi="Times New Roman"/>
          <w:kern w:val="0"/>
          <w:szCs w:val="30"/>
          <w:lang w:val="zh-CN"/>
        </w:rPr>
        <w:t>锚</w:t>
      </w:r>
      <w:r>
        <w:rPr>
          <w:rFonts w:hint="eastAsia" w:ascii="Times New Roman" w:hAnsi="Times New Roman"/>
          <w:kern w:val="0"/>
          <w:szCs w:val="30"/>
          <w:lang w:val="en-US" w:eastAsia="zh-CN"/>
        </w:rPr>
        <w:t>索</w:t>
      </w:r>
      <w:r>
        <w:rPr>
          <w:rFonts w:ascii="Times New Roman" w:hAnsi="Times New Roman"/>
          <w:kern w:val="0"/>
          <w:szCs w:val="30"/>
          <w:lang w:val="zh-CN"/>
        </w:rPr>
        <w:t>部分结构设计计算及验算</w:t>
      </w:r>
      <w:r>
        <w:tab/>
      </w:r>
      <w:r>
        <w:fldChar w:fldCharType="begin"/>
      </w:r>
      <w:r>
        <w:instrText xml:space="preserve"> PAGEREF _Toc17966 \h </w:instrText>
      </w:r>
      <w:r>
        <w:fldChar w:fldCharType="separate"/>
      </w:r>
      <w:r>
        <w:t>131</w:t>
      </w:r>
      <w:r>
        <w:fldChar w:fldCharType="end"/>
      </w:r>
      <w:r>
        <w:rPr>
          <w:rFonts w:eastAsia="宋体" w:asciiTheme="minorEastAsia" w:hAnsiTheme="minorEastAsia"/>
          <w:color w:val="auto"/>
          <w:kern w:val="0"/>
          <w:szCs w:val="28"/>
          <w:lang w:val="zh-CN"/>
        </w:rPr>
        <w:fldChar w:fldCharType="end"/>
      </w:r>
    </w:p>
    <w:p w14:paraId="670596B3">
      <w:pPr>
        <w:autoSpaceDE w:val="0"/>
        <w:autoSpaceDN w:val="0"/>
        <w:adjustRightInd w:val="0"/>
        <w:spacing w:line="360" w:lineRule="auto"/>
        <w:jc w:val="center"/>
        <w:rPr>
          <w:rFonts w:asciiTheme="minorEastAsia" w:hAnsiTheme="minorEastAsia" w:eastAsiaTheme="minorEastAsia"/>
          <w:color w:val="auto"/>
          <w:kern w:val="0"/>
          <w:sz w:val="28"/>
          <w:szCs w:val="28"/>
          <w:lang w:val="zh-CN"/>
        </w:rPr>
        <w:sectPr>
          <w:footerReference r:id="rId3" w:type="default"/>
          <w:pgSz w:w="12240" w:h="15840"/>
          <w:pgMar w:top="1440" w:right="1800" w:bottom="1440" w:left="1800" w:header="720" w:footer="720" w:gutter="0"/>
          <w:pgNumType w:start="1"/>
          <w:cols w:space="720" w:num="1"/>
          <w:docGrid w:type="lines" w:linePitch="312" w:charSpace="0"/>
        </w:sectPr>
      </w:pPr>
      <w:r>
        <w:rPr>
          <w:rFonts w:eastAsia="宋体" w:asciiTheme="minorEastAsia" w:hAnsiTheme="minorEastAsia"/>
          <w:color w:val="auto"/>
          <w:kern w:val="0"/>
          <w:szCs w:val="28"/>
          <w:lang w:val="zh-CN"/>
        </w:rPr>
        <w:fldChar w:fldCharType="end"/>
      </w:r>
    </w:p>
    <w:p w14:paraId="7E0270B9">
      <w:pPr>
        <w:autoSpaceDE w:val="0"/>
        <w:autoSpaceDN w:val="0"/>
        <w:adjustRightInd w:val="0"/>
        <w:spacing w:line="360" w:lineRule="auto"/>
        <w:jc w:val="center"/>
        <w:rPr>
          <w:rFonts w:hint="eastAsia" w:eastAsia="仿宋_GB2312"/>
          <w:b/>
          <w:color w:val="auto"/>
          <w:kern w:val="0"/>
          <w:sz w:val="30"/>
          <w:szCs w:val="30"/>
          <w:lang w:val="zh-CN"/>
        </w:rPr>
      </w:pPr>
      <w:r>
        <w:rPr>
          <w:rFonts w:hint="eastAsia" w:eastAsia="仿宋_GB2312"/>
          <w:b/>
          <w:color w:val="auto"/>
          <w:kern w:val="0"/>
          <w:sz w:val="30"/>
          <w:szCs w:val="30"/>
          <w:lang w:val="zh-CN"/>
        </w:rPr>
        <w:t>猫儿山生态旅游索道项目(一期)上站点边坡支护</w:t>
      </w:r>
    </w:p>
    <w:p w14:paraId="276C79B6">
      <w:pPr>
        <w:autoSpaceDE w:val="0"/>
        <w:autoSpaceDN w:val="0"/>
        <w:adjustRightInd w:val="0"/>
        <w:spacing w:line="360" w:lineRule="auto"/>
        <w:jc w:val="center"/>
        <w:rPr>
          <w:rFonts w:eastAsia="仿宋_GB2312"/>
          <w:b/>
          <w:color w:val="auto"/>
          <w:kern w:val="0"/>
          <w:sz w:val="30"/>
          <w:szCs w:val="30"/>
          <w:lang w:val="zh-CN"/>
        </w:rPr>
      </w:pPr>
      <w:r>
        <w:rPr>
          <w:rFonts w:eastAsia="仿宋_GB2312"/>
          <w:b/>
          <w:color w:val="auto"/>
          <w:kern w:val="0"/>
          <w:sz w:val="30"/>
          <w:szCs w:val="30"/>
          <w:lang w:val="zh-CN"/>
        </w:rPr>
        <w:t>边坡支护设计计算书</w:t>
      </w:r>
      <w:bookmarkEnd w:id="6"/>
    </w:p>
    <w:p w14:paraId="464042FF">
      <w:pPr>
        <w:pStyle w:val="2"/>
        <w:spacing w:before="0" w:after="0" w:line="240" w:lineRule="auto"/>
        <w:rPr>
          <w:color w:val="auto"/>
          <w:sz w:val="32"/>
          <w:szCs w:val="32"/>
        </w:rPr>
      </w:pPr>
      <w:bookmarkStart w:id="9" w:name="_Toc9140_WPSOffice_Level1"/>
      <w:bookmarkStart w:id="10" w:name="_Toc17916"/>
      <w:bookmarkStart w:id="11" w:name="_Toc235636319"/>
      <w:bookmarkStart w:id="12" w:name="_Toc222633886"/>
      <w:r>
        <w:rPr>
          <w:color w:val="auto"/>
          <w:sz w:val="32"/>
          <w:szCs w:val="32"/>
        </w:rPr>
        <w:t>一、设计说明</w:t>
      </w:r>
      <w:bookmarkEnd w:id="7"/>
      <w:bookmarkEnd w:id="8"/>
      <w:bookmarkEnd w:id="9"/>
      <w:bookmarkEnd w:id="10"/>
      <w:bookmarkEnd w:id="11"/>
      <w:bookmarkEnd w:id="12"/>
    </w:p>
    <w:p w14:paraId="72EC345D">
      <w:pPr>
        <w:pStyle w:val="3"/>
        <w:spacing w:before="0" w:after="0" w:line="415" w:lineRule="auto"/>
        <w:rPr>
          <w:rFonts w:ascii="Times New Roman" w:hAnsi="Times New Roman" w:eastAsia="宋体"/>
          <w:color w:val="auto"/>
          <w:kern w:val="0"/>
          <w:sz w:val="28"/>
          <w:szCs w:val="28"/>
          <w:lang w:val="zh-CN"/>
        </w:rPr>
      </w:pPr>
      <w:bookmarkStart w:id="13" w:name="_Toc221000496"/>
      <w:bookmarkStart w:id="14" w:name="_Toc235636320"/>
      <w:bookmarkStart w:id="15" w:name="_Toc122"/>
      <w:bookmarkStart w:id="16" w:name="_Toc222633887"/>
      <w:bookmarkStart w:id="17" w:name="_Toc220995913"/>
      <w:r>
        <w:rPr>
          <w:rFonts w:ascii="Times New Roman" w:hAnsi="Times New Roman" w:eastAsia="宋体"/>
          <w:color w:val="auto"/>
          <w:kern w:val="0"/>
          <w:sz w:val="28"/>
          <w:szCs w:val="28"/>
          <w:lang w:val="zh-CN"/>
        </w:rPr>
        <w:t>1.1、工程概况</w:t>
      </w:r>
      <w:bookmarkEnd w:id="13"/>
      <w:bookmarkEnd w:id="14"/>
      <w:bookmarkEnd w:id="15"/>
      <w:bookmarkEnd w:id="16"/>
      <w:bookmarkEnd w:id="17"/>
    </w:p>
    <w:p w14:paraId="6F06E923">
      <w:pPr>
        <w:autoSpaceDE w:val="0"/>
        <w:autoSpaceDN w:val="0"/>
        <w:adjustRightInd w:val="0"/>
        <w:spacing w:line="360" w:lineRule="auto"/>
        <w:ind w:firstLine="560" w:firstLineChars="200"/>
        <w:rPr>
          <w:rFonts w:eastAsia="仿宋_GB2312"/>
          <w:color w:val="auto"/>
          <w:sz w:val="28"/>
          <w:szCs w:val="28"/>
        </w:rPr>
      </w:pPr>
      <w:bookmarkStart w:id="18" w:name="_Toc221000497"/>
      <w:bookmarkStart w:id="19" w:name="_Toc220995914"/>
      <w:bookmarkStart w:id="20" w:name="_Toc222633888"/>
      <w:r>
        <w:rPr>
          <w:rFonts w:hint="eastAsia" w:eastAsia="仿宋_GB2312"/>
          <w:color w:val="auto"/>
          <w:sz w:val="28"/>
          <w:szCs w:val="28"/>
        </w:rPr>
        <w:t>项目建设地点位于兴安县华江瑶族乡高寨村猫儿山自然保护区的生态旅游区内，上站点位于海拔1350米半山腰处。场地为原始山体，场地高差较大，地势东面高，西面低，北面与猫儿山景区原有道路相接，南面为索道站，通过拟建道路与原有道路连接。本项目总用地面积为5643.10m</w:t>
      </w:r>
      <w:r>
        <w:rPr>
          <w:rFonts w:hint="eastAsia" w:eastAsia="仿宋_GB2312"/>
          <w:color w:val="auto"/>
          <w:sz w:val="28"/>
          <w:szCs w:val="28"/>
          <w:vertAlign w:val="superscript"/>
        </w:rPr>
        <w:t>2</w:t>
      </w:r>
      <w:r>
        <w:rPr>
          <w:rFonts w:hint="eastAsia" w:eastAsia="仿宋_GB2312"/>
          <w:color w:val="auto"/>
          <w:sz w:val="28"/>
          <w:szCs w:val="28"/>
        </w:rPr>
        <w:t>，总建筑面积为5138.25m</w:t>
      </w:r>
      <w:r>
        <w:rPr>
          <w:rFonts w:hint="eastAsia" w:eastAsia="仿宋_GB2312"/>
          <w:color w:val="auto"/>
          <w:sz w:val="28"/>
          <w:szCs w:val="28"/>
          <w:vertAlign w:val="superscript"/>
        </w:rPr>
        <w:t>2</w:t>
      </w:r>
      <w:r>
        <w:rPr>
          <w:rFonts w:hint="eastAsia" w:eastAsia="仿宋_GB2312"/>
          <w:color w:val="auto"/>
          <w:sz w:val="28"/>
          <w:szCs w:val="28"/>
        </w:rPr>
        <w:t>。索道上站点高2~3层，无地下室，拟采用独立基础，设计基底标高为1356.86m；道路宽度为6.5m，设计路面标高为1343.30m~135</w:t>
      </w:r>
      <w:r>
        <w:rPr>
          <w:rFonts w:hint="eastAsia" w:eastAsia="仿宋_GB2312"/>
          <w:color w:val="auto"/>
          <w:sz w:val="28"/>
          <w:szCs w:val="28"/>
          <w:lang w:val="en-US" w:eastAsia="zh-CN"/>
        </w:rPr>
        <w:t>2</w:t>
      </w:r>
      <w:r>
        <w:rPr>
          <w:rFonts w:hint="eastAsia" w:eastAsia="仿宋_GB2312"/>
          <w:color w:val="auto"/>
          <w:sz w:val="28"/>
          <w:szCs w:val="28"/>
        </w:rPr>
        <w:t>.</w:t>
      </w:r>
      <w:r>
        <w:rPr>
          <w:rFonts w:hint="eastAsia" w:eastAsia="仿宋_GB2312"/>
          <w:color w:val="auto"/>
          <w:sz w:val="28"/>
          <w:szCs w:val="28"/>
          <w:lang w:val="en-US" w:eastAsia="zh-CN"/>
        </w:rPr>
        <w:t>8</w:t>
      </w:r>
      <w:r>
        <w:rPr>
          <w:rFonts w:hint="eastAsia" w:eastAsia="仿宋_GB2312"/>
          <w:color w:val="auto"/>
          <w:sz w:val="28"/>
          <w:szCs w:val="28"/>
        </w:rPr>
        <w:t>0m。</w:t>
      </w:r>
      <w:r>
        <w:rPr>
          <w:rFonts w:hint="eastAsia" w:eastAsia="仿宋_GB2312"/>
          <w:color w:val="auto"/>
          <w:sz w:val="28"/>
          <w:szCs w:val="28"/>
          <w:lang w:val="en-US" w:eastAsia="zh-CN"/>
        </w:rPr>
        <w:t>开挖后形成</w:t>
      </w:r>
      <w:r>
        <w:rPr>
          <w:rFonts w:hint="eastAsia" w:eastAsia="仿宋_GB2312"/>
          <w:color w:val="auto"/>
          <w:sz w:val="28"/>
          <w:szCs w:val="28"/>
        </w:rPr>
        <w:t>坡高</w:t>
      </w:r>
      <w:r>
        <w:rPr>
          <w:rFonts w:hint="eastAsia" w:eastAsia="仿宋_GB2312"/>
          <w:color w:val="auto"/>
          <w:sz w:val="28"/>
          <w:szCs w:val="28"/>
          <w:lang w:val="en-US" w:eastAsia="zh-CN"/>
        </w:rPr>
        <w:t>2.00</w:t>
      </w:r>
      <w:r>
        <w:rPr>
          <w:rFonts w:hint="eastAsia" w:eastAsia="仿宋_GB2312"/>
          <w:color w:val="auto"/>
          <w:sz w:val="28"/>
          <w:szCs w:val="28"/>
        </w:rPr>
        <w:t>m-</w:t>
      </w:r>
      <w:r>
        <w:rPr>
          <w:rFonts w:hint="eastAsia" w:eastAsia="仿宋_GB2312"/>
          <w:color w:val="auto"/>
          <w:sz w:val="28"/>
          <w:szCs w:val="28"/>
          <w:lang w:val="en-US" w:eastAsia="zh-CN"/>
        </w:rPr>
        <w:t>19.60</w:t>
      </w:r>
      <w:r>
        <w:rPr>
          <w:rFonts w:hint="eastAsia" w:eastAsia="仿宋_GB2312"/>
          <w:color w:val="auto"/>
          <w:sz w:val="28"/>
          <w:szCs w:val="28"/>
        </w:rPr>
        <w:t>m。边坡具备一定的放坡空间</w:t>
      </w:r>
      <w:r>
        <w:rPr>
          <w:rFonts w:hint="eastAsia" w:eastAsia="仿宋_GB2312"/>
          <w:color w:val="auto"/>
          <w:sz w:val="28"/>
          <w:szCs w:val="28"/>
          <w:lang w:eastAsia="zh-CN"/>
        </w:rPr>
        <w:t>，</w:t>
      </w:r>
      <w:r>
        <w:rPr>
          <w:rFonts w:hint="eastAsia" w:eastAsia="仿宋_GB2312"/>
          <w:color w:val="auto"/>
          <w:sz w:val="28"/>
          <w:szCs w:val="28"/>
        </w:rPr>
        <w:t>现边坡坡率约为1:</w:t>
      </w:r>
      <w:r>
        <w:rPr>
          <w:rFonts w:hint="eastAsia" w:eastAsia="仿宋_GB2312"/>
          <w:color w:val="auto"/>
          <w:sz w:val="28"/>
          <w:szCs w:val="28"/>
          <w:lang w:val="en-US" w:eastAsia="zh-CN"/>
        </w:rPr>
        <w:t>0.8</w:t>
      </w:r>
      <w:r>
        <w:rPr>
          <w:rFonts w:hint="eastAsia" w:eastAsia="仿宋_GB2312"/>
          <w:color w:val="auto"/>
          <w:sz w:val="28"/>
          <w:szCs w:val="28"/>
        </w:rPr>
        <w:t>~1:</w:t>
      </w:r>
      <w:r>
        <w:rPr>
          <w:rFonts w:hint="eastAsia" w:eastAsia="仿宋_GB2312"/>
          <w:color w:val="auto"/>
          <w:sz w:val="28"/>
          <w:szCs w:val="28"/>
          <w:lang w:val="en-US" w:eastAsia="zh-CN"/>
        </w:rPr>
        <w:t>1.2</w:t>
      </w:r>
      <w:r>
        <w:rPr>
          <w:rFonts w:hint="eastAsia" w:eastAsia="仿宋_GB2312"/>
          <w:color w:val="auto"/>
          <w:sz w:val="28"/>
          <w:szCs w:val="28"/>
        </w:rPr>
        <w:t>,边坡范围无重要地下管线</w:t>
      </w:r>
      <w:r>
        <w:rPr>
          <w:rFonts w:eastAsia="仿宋_GB2312"/>
          <w:color w:val="auto"/>
          <w:sz w:val="28"/>
          <w:szCs w:val="28"/>
        </w:rPr>
        <w:t>。边坡主要为</w:t>
      </w:r>
      <w:r>
        <w:rPr>
          <w:rFonts w:hint="eastAsia" w:eastAsia="仿宋_GB2312"/>
          <w:color w:val="auto"/>
          <w:sz w:val="28"/>
          <w:szCs w:val="28"/>
          <w:lang w:val="en-US" w:eastAsia="zh-CN"/>
        </w:rPr>
        <w:t>风化岩</w:t>
      </w:r>
      <w:r>
        <w:rPr>
          <w:rFonts w:eastAsia="仿宋_GB2312"/>
          <w:color w:val="auto"/>
          <w:sz w:val="28"/>
          <w:szCs w:val="28"/>
        </w:rPr>
        <w:t>质边坡，为永久边坡。</w:t>
      </w:r>
    </w:p>
    <w:p w14:paraId="06498ADD">
      <w:pPr>
        <w:pStyle w:val="3"/>
        <w:spacing w:before="0" w:after="0" w:line="415" w:lineRule="auto"/>
        <w:rPr>
          <w:rFonts w:ascii="Times New Roman" w:hAnsi="Times New Roman" w:eastAsia="宋体"/>
          <w:color w:val="auto"/>
          <w:kern w:val="0"/>
          <w:sz w:val="28"/>
          <w:szCs w:val="28"/>
          <w:lang w:val="zh-CN"/>
        </w:rPr>
      </w:pPr>
      <w:bookmarkStart w:id="21" w:name="_Toc235636321"/>
      <w:bookmarkStart w:id="22" w:name="_Toc18688"/>
      <w:r>
        <w:rPr>
          <w:rFonts w:ascii="Times New Roman" w:hAnsi="Times New Roman" w:eastAsia="宋体"/>
          <w:color w:val="auto"/>
          <w:kern w:val="0"/>
          <w:sz w:val="28"/>
          <w:szCs w:val="28"/>
          <w:lang w:val="zh-CN"/>
        </w:rPr>
        <w:t>1.2、周边环境</w:t>
      </w:r>
      <w:bookmarkEnd w:id="18"/>
      <w:bookmarkEnd w:id="19"/>
      <w:bookmarkEnd w:id="20"/>
      <w:bookmarkEnd w:id="21"/>
      <w:bookmarkEnd w:id="22"/>
    </w:p>
    <w:p w14:paraId="6FF37F7C">
      <w:pPr>
        <w:autoSpaceDE w:val="0"/>
        <w:autoSpaceDN w:val="0"/>
        <w:adjustRightInd w:val="0"/>
        <w:spacing w:line="360" w:lineRule="auto"/>
        <w:ind w:firstLine="560" w:firstLineChars="200"/>
        <w:rPr>
          <w:rFonts w:eastAsia="仿宋_GB2312"/>
          <w:color w:val="auto"/>
          <w:sz w:val="28"/>
          <w:szCs w:val="28"/>
        </w:rPr>
      </w:pPr>
      <w:r>
        <w:rPr>
          <w:rFonts w:hint="eastAsia" w:eastAsia="仿宋_GB2312"/>
          <w:color w:val="auto"/>
          <w:sz w:val="28"/>
          <w:szCs w:val="28"/>
        </w:rPr>
        <w:t>本场地实测地面高程为1337.24m~1380.00m，最大高差41.88m。地貌上属中山区侵蚀剥蚀地貌区。由于场地地势起伏较大，依照规划图削坡平整场地时形成的边坡较为高陡，如不进行山体边坡支护将导致边坡下滑形成滑坡，将威胁下方拟建道路及索道站。为彻底消除拟建场地滑坡的威胁，需进行边坡支护。边坡具备一定的放坡空间，原始山体的坡率约为1:0.8~1:1.2。边坡范围无重要地下管线，无既有建筑物，本场地与周边环境的关系详见边坡支护总平面图。</w:t>
      </w:r>
    </w:p>
    <w:p w14:paraId="0F0B6210">
      <w:pPr>
        <w:pStyle w:val="3"/>
        <w:spacing w:before="0" w:after="0" w:line="415" w:lineRule="auto"/>
        <w:rPr>
          <w:rFonts w:ascii="Times New Roman" w:hAnsi="Times New Roman" w:eastAsia="宋体"/>
          <w:color w:val="auto"/>
          <w:kern w:val="0"/>
          <w:sz w:val="28"/>
          <w:szCs w:val="28"/>
          <w:lang w:val="zh-CN"/>
        </w:rPr>
      </w:pPr>
      <w:bookmarkStart w:id="23" w:name="_Toc235636322"/>
      <w:bookmarkStart w:id="24" w:name="_Toc220995915"/>
      <w:bookmarkStart w:id="25" w:name="_Toc221000498"/>
      <w:bookmarkStart w:id="26" w:name="_Toc222633889"/>
      <w:bookmarkStart w:id="27" w:name="_Toc9947"/>
      <w:r>
        <w:rPr>
          <w:rFonts w:ascii="Times New Roman" w:hAnsi="Times New Roman" w:eastAsia="宋体"/>
          <w:color w:val="auto"/>
          <w:kern w:val="0"/>
          <w:sz w:val="28"/>
          <w:szCs w:val="28"/>
          <w:lang w:val="zh-CN"/>
        </w:rPr>
        <w:t>1.3、水文、地质条件</w:t>
      </w:r>
      <w:bookmarkEnd w:id="23"/>
      <w:bookmarkEnd w:id="24"/>
      <w:bookmarkEnd w:id="25"/>
      <w:bookmarkEnd w:id="26"/>
      <w:bookmarkEnd w:id="27"/>
    </w:p>
    <w:p w14:paraId="3326A03B">
      <w:pPr>
        <w:rPr>
          <w:b/>
          <w:bCs/>
          <w:color w:val="auto"/>
          <w:sz w:val="28"/>
          <w:szCs w:val="28"/>
          <w:lang w:val="zh-CN"/>
        </w:rPr>
      </w:pPr>
      <w:bookmarkStart w:id="28" w:name="_Toc9140_WPSOffice_Level2"/>
      <w:bookmarkStart w:id="29" w:name="_Toc235636323"/>
      <w:bookmarkStart w:id="30" w:name="_Toc221000499"/>
      <w:bookmarkStart w:id="31" w:name="_Toc222633890"/>
      <w:bookmarkStart w:id="32" w:name="_Toc220995916"/>
      <w:r>
        <w:rPr>
          <w:b/>
          <w:bCs/>
          <w:color w:val="auto"/>
          <w:sz w:val="28"/>
          <w:szCs w:val="28"/>
          <w:lang w:val="zh-CN"/>
        </w:rPr>
        <w:t>1.3.1  水文条件</w:t>
      </w:r>
      <w:bookmarkEnd w:id="28"/>
      <w:bookmarkEnd w:id="29"/>
      <w:bookmarkEnd w:id="30"/>
      <w:bookmarkEnd w:id="31"/>
      <w:bookmarkEnd w:id="32"/>
    </w:p>
    <w:p w14:paraId="13208B7C">
      <w:pPr>
        <w:spacing w:line="500" w:lineRule="exact"/>
        <w:ind w:firstLine="560"/>
        <w:rPr>
          <w:rFonts w:hint="eastAsia" w:eastAsia="仿宋_GB2312"/>
          <w:color w:val="auto"/>
          <w:sz w:val="28"/>
          <w:szCs w:val="28"/>
        </w:rPr>
      </w:pPr>
      <w:r>
        <w:rPr>
          <w:rFonts w:eastAsia="仿宋_GB2312"/>
          <w:b/>
          <w:color w:val="auto"/>
          <w:sz w:val="28"/>
          <w:szCs w:val="28"/>
        </w:rPr>
        <w:t xml:space="preserve"> 地表水及地下水埋藏特征：</w:t>
      </w:r>
      <w:r>
        <w:rPr>
          <w:rFonts w:hint="eastAsia" w:eastAsia="仿宋_GB2312"/>
          <w:color w:val="auto"/>
          <w:sz w:val="28"/>
          <w:szCs w:val="28"/>
        </w:rPr>
        <w:t>根据</w:t>
      </w:r>
      <w:r>
        <w:rPr>
          <w:rFonts w:hint="eastAsia" w:eastAsia="仿宋_GB2312"/>
          <w:color w:val="auto"/>
          <w:sz w:val="28"/>
          <w:szCs w:val="28"/>
          <w:lang w:val="en-US" w:eastAsia="zh-CN"/>
        </w:rPr>
        <w:t>勘察报告</w:t>
      </w:r>
      <w:r>
        <w:rPr>
          <w:rFonts w:hint="eastAsia" w:eastAsia="仿宋_GB2312"/>
          <w:color w:val="auto"/>
          <w:sz w:val="28"/>
          <w:szCs w:val="28"/>
        </w:rPr>
        <w:t>，在钻探控制深度范围内，钻孔均未见有地下水分布，其原因主要是场地处于山体中下部,地势较高。因此，大气降水地表水排泄条件较好，边坡开挖及基础施工可不考虑地下水影响，在雨季施工必须做好场地地表水的排水工作。</w:t>
      </w:r>
    </w:p>
    <w:p w14:paraId="48FE40CA">
      <w:pPr>
        <w:spacing w:line="500" w:lineRule="exact"/>
        <w:ind w:firstLine="560"/>
        <w:rPr>
          <w:color w:val="auto"/>
          <w:szCs w:val="28"/>
        </w:rPr>
      </w:pPr>
      <w:r>
        <w:rPr>
          <w:rFonts w:hint="eastAsia" w:eastAsia="仿宋_GB2312"/>
          <w:color w:val="auto"/>
          <w:sz w:val="28"/>
          <w:szCs w:val="28"/>
        </w:rPr>
        <w:t>场地地下水、土对混凝土结构、钢结构具微腐蚀性。</w:t>
      </w:r>
    </w:p>
    <w:p w14:paraId="7214C7E6">
      <w:pPr>
        <w:rPr>
          <w:b/>
          <w:bCs/>
          <w:color w:val="auto"/>
          <w:sz w:val="28"/>
          <w:szCs w:val="28"/>
          <w:lang w:val="zh-CN"/>
        </w:rPr>
      </w:pPr>
      <w:bookmarkStart w:id="33" w:name="_Toc221000500"/>
      <w:bookmarkStart w:id="34" w:name="_Toc222633891"/>
      <w:bookmarkStart w:id="35" w:name="_Toc11003_WPSOffice_Level2"/>
      <w:bookmarkStart w:id="36" w:name="_Toc220995917"/>
      <w:bookmarkStart w:id="37" w:name="_Toc235636324"/>
      <w:r>
        <w:rPr>
          <w:b/>
          <w:bCs/>
          <w:color w:val="auto"/>
          <w:sz w:val="28"/>
          <w:szCs w:val="28"/>
          <w:lang w:val="zh-CN"/>
        </w:rPr>
        <w:t>1.3.2  地质条件</w:t>
      </w:r>
      <w:bookmarkEnd w:id="33"/>
      <w:bookmarkEnd w:id="34"/>
      <w:bookmarkEnd w:id="35"/>
      <w:bookmarkEnd w:id="36"/>
      <w:bookmarkEnd w:id="37"/>
    </w:p>
    <w:p w14:paraId="2AAC36EE">
      <w:pPr>
        <w:spacing w:line="560" w:lineRule="exact"/>
        <w:ind w:right="1" w:firstLine="560"/>
        <w:rPr>
          <w:rFonts w:eastAsia="仿宋_GB2312"/>
          <w:color w:val="auto"/>
          <w:sz w:val="28"/>
          <w:szCs w:val="28"/>
        </w:rPr>
      </w:pPr>
      <w:r>
        <w:rPr>
          <w:rFonts w:eastAsia="仿宋_GB2312"/>
          <w:color w:val="auto"/>
          <w:sz w:val="28"/>
          <w:szCs w:val="28"/>
        </w:rPr>
        <w:t>本场地地貌单元为</w:t>
      </w:r>
      <w:r>
        <w:rPr>
          <w:rFonts w:hint="eastAsia" w:eastAsia="仿宋_GB2312"/>
          <w:color w:val="auto"/>
          <w:sz w:val="28"/>
          <w:szCs w:val="28"/>
        </w:rPr>
        <w:t>中山区侵蚀剥蚀地貌区</w:t>
      </w:r>
      <w:r>
        <w:rPr>
          <w:rFonts w:eastAsia="仿宋_GB2312"/>
          <w:color w:val="auto"/>
          <w:sz w:val="28"/>
          <w:szCs w:val="28"/>
        </w:rPr>
        <w:t>。</w:t>
      </w:r>
      <w:r>
        <w:rPr>
          <w:rFonts w:hint="eastAsia" w:eastAsia="仿宋_GB2312"/>
          <w:color w:val="auto"/>
          <w:sz w:val="28"/>
          <w:szCs w:val="28"/>
        </w:rPr>
        <w:t>根据本次勘察资料，场地钻探深度范围内，场地上的土层为第四系人工堆填之素填土①层、第四系残坡积成因之粉质黏土②层，下伏基岩为加里东期花岗岩③层。</w:t>
      </w:r>
      <w:r>
        <w:rPr>
          <w:rFonts w:eastAsia="仿宋_GB2312"/>
          <w:color w:val="auto"/>
          <w:sz w:val="28"/>
          <w:szCs w:val="28"/>
        </w:rPr>
        <w:t>各土层地基设计参数建议值见下表：</w:t>
      </w:r>
    </w:p>
    <w:tbl>
      <w:tblPr>
        <w:tblStyle w:val="12"/>
        <w:tblW w:w="511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299"/>
        <w:gridCol w:w="1493"/>
        <w:gridCol w:w="1127"/>
        <w:gridCol w:w="978"/>
        <w:gridCol w:w="960"/>
        <w:gridCol w:w="960"/>
      </w:tblGrid>
      <w:tr w14:paraId="0FCB6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8" w:hRule="exact"/>
          <w:tblHeader/>
          <w:jc w:val="center"/>
        </w:trPr>
        <w:tc>
          <w:tcPr>
            <w:tcW w:w="1239" w:type="pct"/>
            <w:tcBorders>
              <w:tl2br w:val="nil"/>
              <w:tr2bl w:val="nil"/>
            </w:tcBorders>
            <w:noWrap w:val="0"/>
            <w:vAlign w:val="center"/>
          </w:tcPr>
          <w:p w14:paraId="7F6BA436">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土层名称及编号</w:t>
            </w:r>
          </w:p>
        </w:tc>
        <w:tc>
          <w:tcPr>
            <w:tcW w:w="716" w:type="pct"/>
            <w:tcBorders>
              <w:tl2br w:val="nil"/>
              <w:tr2bl w:val="nil"/>
            </w:tcBorders>
            <w:noWrap w:val="0"/>
            <w:vAlign w:val="center"/>
          </w:tcPr>
          <w:p w14:paraId="7272A2AC">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地基承载力</w:t>
            </w:r>
          </w:p>
          <w:p w14:paraId="37A92A07">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特征值</w:t>
            </w:r>
          </w:p>
          <w:p w14:paraId="716D8BFC">
            <w:pPr>
              <w:widowControl/>
              <w:snapToGrid w:val="0"/>
              <w:jc w:val="center"/>
              <w:rPr>
                <w:rFonts w:ascii="Times New Roman" w:hAnsi="Times New Roman" w:cs="Times New Roman"/>
                <w:color w:val="auto"/>
                <w:kern w:val="0"/>
                <w:sz w:val="24"/>
                <w:szCs w:val="24"/>
              </w:rPr>
            </w:pPr>
            <w:r>
              <w:rPr>
                <w:rFonts w:ascii="Times New Roman" w:hAnsi="Times New Roman" w:cs="Times New Roman"/>
                <w:i/>
                <w:iCs/>
                <w:color w:val="auto"/>
                <w:kern w:val="0"/>
                <w:sz w:val="24"/>
                <w:szCs w:val="24"/>
              </w:rPr>
              <w:t>f</w:t>
            </w:r>
            <w:r>
              <w:rPr>
                <w:rFonts w:ascii="Times New Roman" w:hAnsi="Times New Roman" w:cs="Times New Roman"/>
                <w:b/>
                <w:bCs/>
                <w:color w:val="auto"/>
                <w:kern w:val="0"/>
                <w:sz w:val="24"/>
                <w:szCs w:val="24"/>
                <w:vertAlign w:val="subscript"/>
              </w:rPr>
              <w:t>ak</w:t>
            </w:r>
            <w:r>
              <w:rPr>
                <w:rFonts w:ascii="Times New Roman" w:hAnsi="Times New Roman" w:cs="Times New Roman"/>
                <w:color w:val="auto"/>
                <w:kern w:val="0"/>
                <w:sz w:val="24"/>
                <w:szCs w:val="24"/>
              </w:rPr>
              <w:t xml:space="preserve"> (kPa)</w:t>
            </w:r>
          </w:p>
        </w:tc>
        <w:tc>
          <w:tcPr>
            <w:tcW w:w="823" w:type="pct"/>
            <w:tcBorders>
              <w:tl2br w:val="nil"/>
              <w:tr2bl w:val="nil"/>
            </w:tcBorders>
            <w:noWrap w:val="0"/>
            <w:vAlign w:val="center"/>
          </w:tcPr>
          <w:p w14:paraId="281B01EC">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压缩模量Es</w:t>
            </w:r>
            <w:r>
              <w:rPr>
                <w:rFonts w:ascii="Times New Roman" w:hAnsi="Times New Roman" w:cs="Times New Roman"/>
                <w:color w:val="auto"/>
                <w:kern w:val="0"/>
                <w:sz w:val="24"/>
                <w:szCs w:val="24"/>
                <w:vertAlign w:val="subscript"/>
              </w:rPr>
              <w:t>1-2</w:t>
            </w:r>
            <w:r>
              <w:rPr>
                <w:rFonts w:ascii="Times New Roman" w:hAnsi="Times New Roman" w:cs="Times New Roman"/>
                <w:color w:val="auto"/>
                <w:kern w:val="0"/>
                <w:sz w:val="24"/>
                <w:szCs w:val="24"/>
              </w:rPr>
              <w:t xml:space="preserve"> </w:t>
            </w:r>
            <w:r>
              <w:rPr>
                <w:rFonts w:hint="eastAsia" w:ascii="Times New Roman" w:hAnsi="Times New Roman" w:cs="Times New Roman"/>
                <w:color w:val="auto"/>
                <w:kern w:val="0"/>
                <w:sz w:val="24"/>
                <w:szCs w:val="24"/>
              </w:rPr>
              <w:t>、变形模量E</w:t>
            </w:r>
            <w:r>
              <w:rPr>
                <w:rFonts w:hint="eastAsia" w:ascii="Times New Roman" w:hAnsi="Times New Roman" w:cs="Times New Roman"/>
                <w:color w:val="auto"/>
                <w:kern w:val="0"/>
                <w:sz w:val="24"/>
                <w:szCs w:val="24"/>
                <w:vertAlign w:val="subscript"/>
              </w:rPr>
              <w:t>0</w:t>
            </w:r>
            <w:r>
              <w:rPr>
                <w:rFonts w:hint="eastAsia" w:ascii="Times New Roman" w:hAnsi="Times New Roman" w:cs="Times New Roman"/>
                <w:color w:val="auto"/>
                <w:kern w:val="0"/>
                <w:sz w:val="24"/>
                <w:szCs w:val="24"/>
                <w:vertAlign w:val="baseline"/>
                <w:lang w:eastAsia="zh-CN"/>
              </w:rPr>
              <w:t>（</w:t>
            </w:r>
            <w:r>
              <w:rPr>
                <w:rFonts w:ascii="Times New Roman" w:hAnsi="Times New Roman" w:cs="Times New Roman"/>
                <w:color w:val="auto"/>
                <w:kern w:val="0"/>
                <w:sz w:val="24"/>
                <w:szCs w:val="24"/>
              </w:rPr>
              <w:t>MPa</w:t>
            </w:r>
            <w:r>
              <w:rPr>
                <w:rFonts w:hint="eastAsia" w:ascii="Times New Roman" w:hAnsi="Times New Roman" w:cs="Times New Roman"/>
                <w:color w:val="auto"/>
                <w:kern w:val="0"/>
                <w:sz w:val="24"/>
                <w:szCs w:val="24"/>
                <w:vertAlign w:val="baseline"/>
                <w:lang w:eastAsia="zh-CN"/>
              </w:rPr>
              <w:t>）</w:t>
            </w:r>
          </w:p>
        </w:tc>
        <w:tc>
          <w:tcPr>
            <w:tcW w:w="621" w:type="pct"/>
            <w:tcBorders>
              <w:tl2br w:val="nil"/>
              <w:tr2bl w:val="nil"/>
            </w:tcBorders>
            <w:noWrap w:val="0"/>
            <w:vAlign w:val="center"/>
          </w:tcPr>
          <w:p w14:paraId="2E377157">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重度γ</w:t>
            </w:r>
            <w:r>
              <w:rPr>
                <w:rFonts w:hint="eastAsia" w:ascii="Times New Roman" w:hAnsi="Times New Roman" w:cs="Times New Roman"/>
                <w:color w:val="auto"/>
                <w:kern w:val="0"/>
                <w:sz w:val="24"/>
                <w:szCs w:val="24"/>
                <w:lang w:eastAsia="zh-CN"/>
              </w:rPr>
              <w:t>（</w:t>
            </w:r>
            <w:r>
              <w:rPr>
                <w:rFonts w:hint="eastAsia" w:ascii="Times New Roman" w:hAnsi="Times New Roman" w:cs="Times New Roman"/>
                <w:color w:val="auto"/>
                <w:kern w:val="0"/>
                <w:sz w:val="24"/>
                <w:szCs w:val="24"/>
                <w:lang w:val="en-US" w:eastAsia="zh-CN"/>
              </w:rPr>
              <w:t>k</w:t>
            </w:r>
            <w:r>
              <w:rPr>
                <w:rFonts w:ascii="Times New Roman" w:hAnsi="Times New Roman" w:cs="Times New Roman"/>
                <w:color w:val="auto"/>
                <w:kern w:val="0"/>
                <w:sz w:val="24"/>
                <w:szCs w:val="24"/>
              </w:rPr>
              <w:t>N/m</w:t>
            </w:r>
            <w:r>
              <w:rPr>
                <w:rFonts w:ascii="Times New Roman" w:hAnsi="Times New Roman" w:cs="Times New Roman"/>
                <w:color w:val="auto"/>
                <w:kern w:val="0"/>
                <w:sz w:val="24"/>
                <w:szCs w:val="24"/>
                <w:vertAlign w:val="superscript"/>
              </w:rPr>
              <w:t>3</w:t>
            </w:r>
            <w:r>
              <w:rPr>
                <w:rFonts w:hint="eastAsia" w:ascii="Times New Roman" w:hAnsi="Times New Roman" w:cs="Times New Roman"/>
                <w:color w:val="auto"/>
                <w:kern w:val="0"/>
                <w:sz w:val="24"/>
                <w:szCs w:val="24"/>
                <w:lang w:eastAsia="zh-CN"/>
              </w:rPr>
              <w:t>）</w:t>
            </w:r>
          </w:p>
        </w:tc>
        <w:tc>
          <w:tcPr>
            <w:tcW w:w="539" w:type="pct"/>
            <w:tcBorders>
              <w:tl2br w:val="nil"/>
              <w:tr2bl w:val="nil"/>
            </w:tcBorders>
            <w:noWrap w:val="0"/>
            <w:vAlign w:val="center"/>
          </w:tcPr>
          <w:p w14:paraId="7BE39938">
            <w:pPr>
              <w:widowControl w:val="0"/>
              <w:snapToGrid w:val="0"/>
              <w:jc w:val="center"/>
              <w:rPr>
                <w:rFonts w:ascii="Times New Roman" w:hAnsi="Times New Roman" w:eastAsia="宋体" w:cs="Times New Roman"/>
                <w:color w:val="auto"/>
                <w:kern w:val="2"/>
                <w:sz w:val="24"/>
                <w:szCs w:val="24"/>
                <w:lang w:val="en-US" w:eastAsia="zh-CN" w:bidi="ar-SA"/>
              </w:rPr>
            </w:pPr>
            <w:r>
              <w:rPr>
                <w:rFonts w:ascii="Times New Roman" w:hAnsi="Times New Roman" w:eastAsia="宋体" w:cs="Times New Roman"/>
                <w:color w:val="auto"/>
                <w:kern w:val="2"/>
                <w:sz w:val="24"/>
                <w:szCs w:val="24"/>
                <w:lang w:val="en-US" w:eastAsia="zh-CN" w:bidi="ar-SA"/>
              </w:rPr>
              <w:t>C</w:t>
            </w:r>
            <w:r>
              <w:rPr>
                <w:rFonts w:ascii="Times New Roman" w:hAnsi="Times New Roman" w:eastAsia="宋体" w:cs="Times New Roman"/>
                <w:color w:val="auto"/>
                <w:kern w:val="2"/>
                <w:sz w:val="28"/>
                <w:szCs w:val="28"/>
                <w:vertAlign w:val="subscript"/>
                <w:lang w:val="en-US" w:eastAsia="zh-CN" w:bidi="ar-SA"/>
              </w:rPr>
              <w:t>k</w:t>
            </w:r>
          </w:p>
          <w:p w14:paraId="12DBD3AD">
            <w:pPr>
              <w:widowControl w:val="0"/>
              <w:snapToGrid w:val="0"/>
              <w:jc w:val="center"/>
              <w:rPr>
                <w:rFonts w:ascii="Times New Roman" w:hAnsi="Times New Roman" w:eastAsia="宋体" w:cs="Times New Roman"/>
                <w:color w:val="auto"/>
                <w:kern w:val="2"/>
                <w:sz w:val="24"/>
                <w:szCs w:val="24"/>
                <w:lang w:val="en-US" w:eastAsia="zh-CN" w:bidi="ar-SA"/>
              </w:rPr>
            </w:pPr>
            <w:r>
              <w:rPr>
                <w:rFonts w:ascii="Times New Roman" w:hAnsi="Times New Roman" w:eastAsia="宋体" w:cs="Times New Roman"/>
                <w:color w:val="auto"/>
                <w:kern w:val="2"/>
                <w:sz w:val="24"/>
                <w:szCs w:val="24"/>
                <w:lang w:val="en-US" w:eastAsia="zh-CN" w:bidi="ar-SA"/>
              </w:rPr>
              <w:t>（kPa）</w:t>
            </w:r>
          </w:p>
          <w:p w14:paraId="69B0FEBA">
            <w:pPr>
              <w:widowControl w:val="0"/>
              <w:snapToGrid w:val="0"/>
              <w:jc w:val="left"/>
              <w:rPr>
                <w:rFonts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ascii="Times New Roman" w:hAnsi="Times New Roman" w:eastAsia="宋体" w:cs="Times New Roman"/>
                <w:color w:val="auto"/>
                <w:kern w:val="2"/>
                <w:sz w:val="24"/>
                <w:szCs w:val="24"/>
                <w:lang w:val="en-US" w:eastAsia="zh-CN" w:bidi="ar-SA"/>
              </w:rPr>
              <w:t>直剪</w:t>
            </w:r>
            <w:r>
              <w:rPr>
                <w:rFonts w:hint="eastAsia" w:ascii="Times New Roman" w:hAnsi="Times New Roman" w:eastAsia="宋体" w:cs="Times New Roman"/>
                <w:color w:val="auto"/>
                <w:kern w:val="2"/>
                <w:sz w:val="24"/>
                <w:szCs w:val="24"/>
                <w:lang w:val="en-US" w:eastAsia="zh-CN" w:bidi="ar-SA"/>
              </w:rPr>
              <w:t>）</w:t>
            </w:r>
          </w:p>
        </w:tc>
        <w:tc>
          <w:tcPr>
            <w:tcW w:w="529" w:type="pct"/>
            <w:tcBorders>
              <w:tl2br w:val="nil"/>
              <w:tr2bl w:val="nil"/>
            </w:tcBorders>
            <w:noWrap w:val="0"/>
            <w:vAlign w:val="center"/>
          </w:tcPr>
          <w:p w14:paraId="5D3B00AD">
            <w:pPr>
              <w:widowControl w:val="0"/>
              <w:snapToGrid w:val="0"/>
              <w:jc w:val="center"/>
              <w:rPr>
                <w:rFonts w:ascii="Times New Roman" w:hAnsi="Times New Roman" w:eastAsia="宋体" w:cs="Times New Roman"/>
                <w:color w:val="auto"/>
                <w:kern w:val="2"/>
                <w:sz w:val="24"/>
                <w:szCs w:val="24"/>
                <w:lang w:val="en-US" w:eastAsia="zh-CN" w:bidi="ar-SA"/>
              </w:rPr>
            </w:pPr>
            <w:r>
              <w:rPr>
                <w:rFonts w:ascii="Times New Roman" w:hAnsi="Times New Roman" w:eastAsia="宋体" w:cs="Times New Roman"/>
                <w:color w:val="auto"/>
                <w:kern w:val="2"/>
                <w:sz w:val="28"/>
                <w:szCs w:val="28"/>
                <w:lang w:val="en-US" w:eastAsia="zh-CN" w:bidi="ar-SA"/>
              </w:rPr>
              <w:t>φ</w:t>
            </w:r>
            <w:r>
              <w:rPr>
                <w:rFonts w:ascii="Times New Roman" w:hAnsi="Times New Roman" w:eastAsia="宋体" w:cs="Times New Roman"/>
                <w:color w:val="auto"/>
                <w:kern w:val="2"/>
                <w:sz w:val="28"/>
                <w:szCs w:val="28"/>
                <w:vertAlign w:val="subscript"/>
                <w:lang w:val="en-US" w:eastAsia="zh-CN" w:bidi="ar-SA"/>
              </w:rPr>
              <w:t>k</w:t>
            </w:r>
          </w:p>
          <w:p w14:paraId="075978FA">
            <w:pPr>
              <w:widowControl w:val="0"/>
              <w:snapToGrid w:val="0"/>
              <w:jc w:val="center"/>
              <w:rPr>
                <w:rFonts w:ascii="Times New Roman" w:hAnsi="Times New Roman" w:eastAsia="宋体" w:cs="Times New Roman"/>
                <w:color w:val="auto"/>
                <w:kern w:val="2"/>
                <w:sz w:val="24"/>
                <w:szCs w:val="24"/>
                <w:lang w:val="en-US" w:eastAsia="zh-CN" w:bidi="ar-SA"/>
              </w:rPr>
            </w:pPr>
            <w:r>
              <w:rPr>
                <w:rFonts w:ascii="Times New Roman" w:hAnsi="Times New Roman" w:eastAsia="宋体" w:cs="Times New Roman"/>
                <w:color w:val="auto"/>
                <w:kern w:val="2"/>
                <w:sz w:val="24"/>
                <w:szCs w:val="24"/>
                <w:lang w:val="en-US" w:eastAsia="zh-CN" w:bidi="ar-SA"/>
              </w:rPr>
              <w:t>（度）</w:t>
            </w:r>
          </w:p>
          <w:p w14:paraId="08E096DB">
            <w:pPr>
              <w:widowControl w:val="0"/>
              <w:snapToGrid w:val="0"/>
              <w:jc w:val="center"/>
              <w:rPr>
                <w:rFonts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ascii="Times New Roman" w:hAnsi="Times New Roman" w:eastAsia="宋体" w:cs="Times New Roman"/>
                <w:color w:val="auto"/>
                <w:kern w:val="2"/>
                <w:sz w:val="24"/>
                <w:szCs w:val="24"/>
                <w:lang w:val="en-US" w:eastAsia="zh-CN" w:bidi="ar-SA"/>
              </w:rPr>
              <w:t>直剪</w:t>
            </w:r>
            <w:r>
              <w:rPr>
                <w:rFonts w:hint="eastAsia" w:ascii="Times New Roman" w:hAnsi="Times New Roman" w:eastAsia="宋体" w:cs="Times New Roman"/>
                <w:color w:val="auto"/>
                <w:kern w:val="2"/>
                <w:sz w:val="24"/>
                <w:szCs w:val="24"/>
                <w:lang w:val="en-US" w:eastAsia="zh-CN" w:bidi="ar-SA"/>
              </w:rPr>
              <w:t>）</w:t>
            </w:r>
          </w:p>
        </w:tc>
        <w:tc>
          <w:tcPr>
            <w:tcW w:w="529" w:type="pct"/>
            <w:tcBorders>
              <w:tl2br w:val="nil"/>
              <w:tr2bl w:val="nil"/>
            </w:tcBorders>
            <w:noWrap w:val="0"/>
            <w:vAlign w:val="center"/>
          </w:tcPr>
          <w:p w14:paraId="7E43543F">
            <w:pPr>
              <w:widowControl w:val="0"/>
              <w:snapToGrid w:val="0"/>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边坡岩体内摩擦角标</w:t>
            </w:r>
            <w:r>
              <w:rPr>
                <w:rFonts w:hint="eastAsia" w:ascii="Times New Roman" w:hAnsi="Times New Roman" w:eastAsia="宋体" w:cs="Times New Roman"/>
                <w:color w:val="auto"/>
                <w:kern w:val="2"/>
                <w:sz w:val="24"/>
                <w:szCs w:val="24"/>
                <w:lang w:val="en-US" w:eastAsia="zh-CN" w:bidi="ar"/>
              </w:rPr>
              <w:t>准值</w:t>
            </w:r>
            <w:r>
              <w:rPr>
                <w:rFonts w:hint="default" w:ascii="Times New Roman" w:hAnsi="Times New Roman" w:eastAsia="宋体" w:cs="Times New Roman"/>
                <w:bCs/>
                <w:i/>
                <w:iCs/>
                <w:snapToGrid/>
                <w:color w:val="auto"/>
                <w:kern w:val="2"/>
                <w:sz w:val="24"/>
                <w:szCs w:val="24"/>
                <w:lang w:val="en-US" w:eastAsia="zh-CN" w:bidi="ar"/>
              </w:rPr>
              <w:t>φ</w:t>
            </w:r>
            <w:r>
              <w:rPr>
                <w:rFonts w:hint="default" w:ascii="Times New Roman" w:hAnsi="Times New Roman" w:eastAsia="宋体" w:cs="Times New Roman"/>
                <w:snapToGrid/>
                <w:color w:val="auto"/>
                <w:kern w:val="2"/>
                <w:sz w:val="24"/>
                <w:szCs w:val="24"/>
                <w:vertAlign w:val="subscript"/>
                <w:lang w:val="en-US" w:eastAsia="zh-CN" w:bidi="ar"/>
              </w:rPr>
              <w:t>e</w:t>
            </w:r>
            <w:r>
              <w:rPr>
                <w:rFonts w:hint="eastAsia" w:ascii="Times New Roman" w:hAnsi="Times New Roman" w:eastAsia="宋体" w:cs="Times New Roman"/>
                <w:snapToGrid/>
                <w:color w:val="auto"/>
                <w:kern w:val="2"/>
                <w:sz w:val="24"/>
                <w:szCs w:val="24"/>
                <w:vertAlign w:val="baseline"/>
                <w:lang w:val="en-US" w:eastAsia="zh-CN" w:bidi="ar"/>
              </w:rPr>
              <w:t>（度）</w:t>
            </w:r>
          </w:p>
        </w:tc>
      </w:tr>
      <w:tr w14:paraId="26AD5D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9" w:type="pct"/>
            <w:tcBorders>
              <w:tl2br w:val="nil"/>
              <w:tr2bl w:val="nil"/>
            </w:tcBorders>
            <w:noWrap w:val="0"/>
            <w:vAlign w:val="center"/>
          </w:tcPr>
          <w:p w14:paraId="6232CE31">
            <w:pPr>
              <w:widowControl w:val="0"/>
              <w:jc w:val="center"/>
              <w:rPr>
                <w:rFonts w:ascii="Times New Roman" w:hAnsi="Times New Roman" w:cs="Times New Roman"/>
                <w:color w:val="auto"/>
                <w:kern w:val="0"/>
                <w:sz w:val="24"/>
                <w:szCs w:val="24"/>
              </w:rPr>
            </w:pPr>
            <w:r>
              <w:rPr>
                <w:rFonts w:hint="eastAsia" w:ascii="Times New Roman" w:hAnsi="Times New Roman" w:cs="Times New Roman"/>
                <w:color w:val="auto"/>
                <w:sz w:val="24"/>
                <w:szCs w:val="24"/>
                <w:lang w:eastAsia="zh-CN"/>
              </w:rPr>
              <w:t>素填土</w:t>
            </w:r>
            <w:r>
              <w:rPr>
                <w:rFonts w:ascii="Times New Roman" w:hAnsi="Times New Roman" w:cs="Times New Roman"/>
                <w:color w:val="auto"/>
                <w:sz w:val="24"/>
                <w:szCs w:val="24"/>
              </w:rPr>
              <w:t>①层</w:t>
            </w:r>
          </w:p>
        </w:tc>
        <w:tc>
          <w:tcPr>
            <w:tcW w:w="716" w:type="pct"/>
            <w:tcBorders>
              <w:tl2br w:val="nil"/>
              <w:tr2bl w:val="nil"/>
            </w:tcBorders>
            <w:noWrap w:val="0"/>
            <w:vAlign w:val="center"/>
          </w:tcPr>
          <w:p w14:paraId="0DC32B1A">
            <w:pPr>
              <w:widowControl w:val="0"/>
              <w:jc w:val="center"/>
              <w:rPr>
                <w:rFonts w:ascii="Times New Roman" w:hAnsi="Times New Roman" w:cs="Times New Roman"/>
                <w:color w:val="auto"/>
                <w:kern w:val="0"/>
                <w:sz w:val="24"/>
                <w:szCs w:val="24"/>
              </w:rPr>
            </w:pPr>
            <w:r>
              <w:rPr>
                <w:rFonts w:hint="eastAsia" w:ascii="Times New Roman" w:hAnsi="Times New Roman" w:cs="Times New Roman"/>
                <w:color w:val="auto"/>
                <w:sz w:val="24"/>
                <w:szCs w:val="24"/>
                <w:lang w:val="en-US" w:eastAsia="zh-CN"/>
              </w:rPr>
              <w:t>6</w:t>
            </w:r>
            <w:r>
              <w:rPr>
                <w:rFonts w:ascii="Times New Roman" w:hAnsi="Times New Roman" w:cs="Times New Roman"/>
                <w:color w:val="auto"/>
                <w:sz w:val="24"/>
                <w:szCs w:val="24"/>
              </w:rPr>
              <w:t>0</w:t>
            </w:r>
          </w:p>
        </w:tc>
        <w:tc>
          <w:tcPr>
            <w:tcW w:w="823" w:type="pct"/>
            <w:tcBorders>
              <w:tl2br w:val="nil"/>
              <w:tr2bl w:val="nil"/>
            </w:tcBorders>
            <w:noWrap w:val="0"/>
            <w:vAlign w:val="center"/>
          </w:tcPr>
          <w:p w14:paraId="601108D4">
            <w:pPr>
              <w:widowControl w:val="0"/>
              <w:spacing w:line="400" w:lineRule="exact"/>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3.0</w:t>
            </w:r>
            <w:r>
              <w:rPr>
                <w:rFonts w:ascii="Times New Roman" w:hAnsi="Times New Roman" w:cs="Times New Roman"/>
                <w:color w:val="auto"/>
                <w:kern w:val="0"/>
                <w:sz w:val="24"/>
                <w:szCs w:val="24"/>
              </w:rPr>
              <w:t>）</w:t>
            </w:r>
          </w:p>
        </w:tc>
        <w:tc>
          <w:tcPr>
            <w:tcW w:w="621" w:type="pct"/>
            <w:tcBorders>
              <w:tl2br w:val="nil"/>
              <w:tr2bl w:val="nil"/>
            </w:tcBorders>
            <w:noWrap w:val="0"/>
            <w:vAlign w:val="center"/>
          </w:tcPr>
          <w:p w14:paraId="12DD347A">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8</w:t>
            </w:r>
            <w:r>
              <w:rPr>
                <w:rFonts w:ascii="Times New Roman" w:hAnsi="Times New Roman" w:cs="Times New Roman"/>
                <w:color w:val="auto"/>
                <w:sz w:val="24"/>
                <w:szCs w:val="24"/>
              </w:rPr>
              <w:t>.0）</w:t>
            </w:r>
          </w:p>
        </w:tc>
        <w:tc>
          <w:tcPr>
            <w:tcW w:w="539" w:type="pct"/>
            <w:tcBorders>
              <w:tl2br w:val="nil"/>
              <w:tr2bl w:val="nil"/>
            </w:tcBorders>
            <w:noWrap w:val="0"/>
            <w:vAlign w:val="center"/>
          </w:tcPr>
          <w:p w14:paraId="417D0358">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10</w:t>
            </w:r>
            <w:r>
              <w:rPr>
                <w:rFonts w:ascii="Times New Roman" w:hAnsi="Times New Roman" w:cs="Times New Roman"/>
                <w:color w:val="auto"/>
                <w:kern w:val="0"/>
                <w:sz w:val="24"/>
                <w:szCs w:val="24"/>
              </w:rPr>
              <w:t>）</w:t>
            </w:r>
          </w:p>
        </w:tc>
        <w:tc>
          <w:tcPr>
            <w:tcW w:w="529" w:type="pct"/>
            <w:tcBorders>
              <w:tl2br w:val="nil"/>
              <w:tr2bl w:val="nil"/>
            </w:tcBorders>
            <w:noWrap w:val="0"/>
            <w:vAlign w:val="center"/>
          </w:tcPr>
          <w:p w14:paraId="34303540">
            <w:pPr>
              <w:widowControl/>
              <w:snapToGrid w:val="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8</w:t>
            </w:r>
            <w:r>
              <w:rPr>
                <w:rFonts w:ascii="Times New Roman" w:hAnsi="Times New Roman" w:cs="Times New Roman"/>
                <w:color w:val="auto"/>
                <w:kern w:val="0"/>
                <w:sz w:val="24"/>
                <w:szCs w:val="24"/>
              </w:rPr>
              <w:t>）</w:t>
            </w:r>
          </w:p>
        </w:tc>
        <w:tc>
          <w:tcPr>
            <w:tcW w:w="529" w:type="pct"/>
            <w:tcBorders>
              <w:tl2br w:val="nil"/>
              <w:tr2bl w:val="nil"/>
            </w:tcBorders>
            <w:noWrap w:val="0"/>
            <w:vAlign w:val="center"/>
          </w:tcPr>
          <w:p w14:paraId="711B1215">
            <w:pPr>
              <w:widowControl/>
              <w:snapToGrid w:val="0"/>
              <w:jc w:val="center"/>
              <w:rPr>
                <w:rFonts w:hint="eastAsia" w:ascii="Times New Roman" w:hAnsi="Times New Roman" w:eastAsia="宋体" w:cs="Times New Roman"/>
                <w:color w:val="auto"/>
                <w:kern w:val="0"/>
                <w:sz w:val="24"/>
                <w:szCs w:val="24"/>
                <w:lang w:val="en-US" w:eastAsia="zh-CN"/>
              </w:rPr>
            </w:pPr>
            <w:r>
              <w:rPr>
                <w:rFonts w:hint="eastAsia" w:ascii="Times New Roman" w:hAnsi="Times New Roman" w:cs="Times New Roman"/>
                <w:color w:val="auto"/>
                <w:kern w:val="0"/>
                <w:sz w:val="24"/>
                <w:szCs w:val="24"/>
                <w:lang w:val="en-US" w:eastAsia="zh-CN"/>
              </w:rPr>
              <w:t>/</w:t>
            </w:r>
          </w:p>
        </w:tc>
      </w:tr>
      <w:tr w14:paraId="070FB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9" w:type="pct"/>
            <w:tcBorders>
              <w:tl2br w:val="nil"/>
              <w:tr2bl w:val="nil"/>
            </w:tcBorders>
            <w:noWrap w:val="0"/>
            <w:vAlign w:val="center"/>
          </w:tcPr>
          <w:p w14:paraId="4C45B88F">
            <w:pPr>
              <w:widowControl w:val="0"/>
              <w:jc w:val="center"/>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粉质黏土②层</w:t>
            </w:r>
          </w:p>
        </w:tc>
        <w:tc>
          <w:tcPr>
            <w:tcW w:w="716" w:type="pct"/>
            <w:tcBorders>
              <w:tl2br w:val="nil"/>
              <w:tr2bl w:val="nil"/>
            </w:tcBorders>
            <w:noWrap w:val="0"/>
            <w:vAlign w:val="center"/>
          </w:tcPr>
          <w:p w14:paraId="1FD2B7C6">
            <w:pPr>
              <w:widowControl w:val="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180</w:t>
            </w:r>
          </w:p>
        </w:tc>
        <w:tc>
          <w:tcPr>
            <w:tcW w:w="823" w:type="pct"/>
            <w:tcBorders>
              <w:tl2br w:val="nil"/>
              <w:tr2bl w:val="nil"/>
            </w:tcBorders>
            <w:noWrap w:val="0"/>
            <w:vAlign w:val="center"/>
          </w:tcPr>
          <w:p w14:paraId="1145678C">
            <w:pPr>
              <w:widowControl w:val="0"/>
              <w:spacing w:line="400" w:lineRule="exact"/>
              <w:jc w:val="center"/>
              <w:rPr>
                <w:rFonts w:ascii="Times New Roman" w:hAnsi="Times New Roman" w:cs="Times New Roman"/>
                <w:color w:val="auto"/>
                <w:kern w:val="0"/>
                <w:sz w:val="24"/>
                <w:szCs w:val="24"/>
                <w:lang w:val="en-US" w:eastAsia="zh-CN" w:bidi="ar-SA"/>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9.0</w:t>
            </w:r>
            <w:r>
              <w:rPr>
                <w:rFonts w:ascii="Times New Roman" w:hAnsi="Times New Roman" w:cs="Times New Roman"/>
                <w:color w:val="auto"/>
                <w:kern w:val="0"/>
                <w:sz w:val="24"/>
                <w:szCs w:val="24"/>
              </w:rPr>
              <w:t>）</w:t>
            </w:r>
          </w:p>
        </w:tc>
        <w:tc>
          <w:tcPr>
            <w:tcW w:w="621" w:type="pct"/>
            <w:tcBorders>
              <w:tl2br w:val="nil"/>
              <w:tr2bl w:val="nil"/>
            </w:tcBorders>
            <w:noWrap w:val="0"/>
            <w:vAlign w:val="center"/>
          </w:tcPr>
          <w:p w14:paraId="78EE10E1">
            <w:pPr>
              <w:widowControl/>
              <w:snapToGrid w:val="0"/>
              <w:jc w:val="center"/>
              <w:rPr>
                <w:rFonts w:ascii="Times New Roman" w:hAnsi="Times New Roman" w:cs="Times New Roman"/>
                <w:color w:val="auto"/>
                <w:kern w:val="0"/>
                <w:sz w:val="24"/>
                <w:szCs w:val="24"/>
                <w:lang w:val="en-US" w:eastAsia="zh-CN" w:bidi="ar-SA"/>
              </w:rPr>
            </w:pP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19.0</w:t>
            </w:r>
            <w:r>
              <w:rPr>
                <w:rFonts w:ascii="Times New Roman" w:hAnsi="Times New Roman" w:cs="Times New Roman"/>
                <w:color w:val="auto"/>
                <w:sz w:val="24"/>
                <w:szCs w:val="24"/>
              </w:rPr>
              <w:t>）</w:t>
            </w:r>
          </w:p>
        </w:tc>
        <w:tc>
          <w:tcPr>
            <w:tcW w:w="539" w:type="pct"/>
            <w:tcBorders>
              <w:tl2br w:val="nil"/>
              <w:tr2bl w:val="nil"/>
            </w:tcBorders>
            <w:noWrap w:val="0"/>
            <w:vAlign w:val="center"/>
          </w:tcPr>
          <w:p w14:paraId="741E7799">
            <w:pPr>
              <w:widowControl/>
              <w:snapToGrid w:val="0"/>
              <w:jc w:val="center"/>
              <w:rPr>
                <w:rFonts w:ascii="Times New Roman" w:hAnsi="Times New Roman" w:cs="Times New Roman"/>
                <w:color w:val="auto"/>
                <w:kern w:val="0"/>
                <w:sz w:val="24"/>
                <w:szCs w:val="24"/>
                <w:lang w:val="en-US" w:eastAsia="zh-CN" w:bidi="ar-SA"/>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50</w:t>
            </w:r>
            <w:r>
              <w:rPr>
                <w:rFonts w:ascii="Times New Roman" w:hAnsi="Times New Roman" w:cs="Times New Roman"/>
                <w:color w:val="auto"/>
                <w:kern w:val="0"/>
                <w:sz w:val="24"/>
                <w:szCs w:val="24"/>
              </w:rPr>
              <w:t>）</w:t>
            </w:r>
          </w:p>
        </w:tc>
        <w:tc>
          <w:tcPr>
            <w:tcW w:w="529" w:type="pct"/>
            <w:tcBorders>
              <w:tl2br w:val="nil"/>
              <w:tr2bl w:val="nil"/>
            </w:tcBorders>
            <w:noWrap w:val="0"/>
            <w:vAlign w:val="center"/>
          </w:tcPr>
          <w:p w14:paraId="425428B1">
            <w:pPr>
              <w:widowControl/>
              <w:snapToGrid w:val="0"/>
              <w:jc w:val="center"/>
              <w:rPr>
                <w:rFonts w:ascii="Times New Roman" w:hAnsi="Times New Roman" w:cs="Times New Roman"/>
                <w:color w:val="auto"/>
                <w:kern w:val="0"/>
                <w:sz w:val="24"/>
                <w:szCs w:val="24"/>
                <w:lang w:val="en-US" w:eastAsia="zh-CN" w:bidi="ar-SA"/>
              </w:rPr>
            </w:pP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lang w:val="en-US" w:eastAsia="zh-CN"/>
              </w:rPr>
              <w:t>25</w:t>
            </w:r>
            <w:r>
              <w:rPr>
                <w:rFonts w:ascii="Times New Roman" w:hAnsi="Times New Roman" w:cs="Times New Roman"/>
                <w:color w:val="auto"/>
                <w:kern w:val="0"/>
                <w:sz w:val="24"/>
                <w:szCs w:val="24"/>
              </w:rPr>
              <w:t>）</w:t>
            </w:r>
          </w:p>
        </w:tc>
        <w:tc>
          <w:tcPr>
            <w:tcW w:w="529" w:type="pct"/>
            <w:tcBorders>
              <w:tl2br w:val="nil"/>
              <w:tr2bl w:val="nil"/>
            </w:tcBorders>
            <w:noWrap w:val="0"/>
            <w:vAlign w:val="center"/>
          </w:tcPr>
          <w:p w14:paraId="25B71707">
            <w:pPr>
              <w:widowControl/>
              <w:snapToGrid w:val="0"/>
              <w:jc w:val="center"/>
              <w:rPr>
                <w:rFonts w:hint="eastAsia" w:ascii="Times New Roman" w:hAnsi="Times New Roman" w:eastAsia="宋体" w:cs="Times New Roman"/>
                <w:color w:val="auto"/>
                <w:kern w:val="0"/>
                <w:sz w:val="24"/>
                <w:szCs w:val="24"/>
                <w:lang w:val="en-US" w:eastAsia="zh-CN"/>
              </w:rPr>
            </w:pPr>
            <w:r>
              <w:rPr>
                <w:rFonts w:hint="eastAsia" w:ascii="Times New Roman" w:hAnsi="Times New Roman" w:cs="Times New Roman"/>
                <w:color w:val="auto"/>
                <w:kern w:val="0"/>
                <w:sz w:val="24"/>
                <w:szCs w:val="24"/>
                <w:lang w:val="en-US" w:eastAsia="zh-CN"/>
              </w:rPr>
              <w:t>/</w:t>
            </w:r>
          </w:p>
        </w:tc>
      </w:tr>
      <w:tr w14:paraId="7ADDC8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9" w:type="pct"/>
            <w:tcBorders>
              <w:tl2br w:val="nil"/>
              <w:tr2bl w:val="nil"/>
            </w:tcBorders>
            <w:noWrap w:val="0"/>
            <w:vAlign w:val="center"/>
          </w:tcPr>
          <w:p w14:paraId="396995F4">
            <w:pPr>
              <w:widowControl w:val="0"/>
              <w:jc w:val="center"/>
              <w:rPr>
                <w:rFonts w:hint="eastAsia" w:ascii="Times New Roman" w:hAnsi="Times New Roman" w:eastAsia="宋体" w:cs="Times New Roman"/>
                <w:color w:val="auto"/>
                <w:sz w:val="24"/>
                <w:szCs w:val="24"/>
                <w:lang w:eastAsia="zh-CN"/>
              </w:rPr>
            </w:pPr>
            <w:r>
              <w:rPr>
                <w:rFonts w:hint="eastAsia" w:ascii="Times New Roman" w:hAnsi="Times New Roman" w:cs="Times New Roman"/>
                <w:color w:val="auto"/>
                <w:sz w:val="24"/>
                <w:szCs w:val="24"/>
                <w:lang w:eastAsia="zh-CN"/>
              </w:rPr>
              <w:t>全风化花岗岩③</w:t>
            </w:r>
            <w:r>
              <w:rPr>
                <w:rFonts w:hint="eastAsia" w:ascii="Times New Roman" w:hAnsi="Times New Roman" w:cs="Times New Roman"/>
                <w:color w:val="auto"/>
                <w:sz w:val="24"/>
                <w:szCs w:val="24"/>
                <w:vertAlign w:val="subscript"/>
                <w:lang w:val="en-US" w:eastAsia="zh-CN"/>
              </w:rPr>
              <w:t>1</w:t>
            </w:r>
            <w:r>
              <w:rPr>
                <w:rFonts w:hint="eastAsia" w:ascii="Times New Roman" w:hAnsi="Times New Roman" w:cs="Times New Roman"/>
                <w:color w:val="auto"/>
                <w:sz w:val="24"/>
                <w:szCs w:val="24"/>
                <w:lang w:val="en-US" w:eastAsia="zh-CN"/>
              </w:rPr>
              <w:t>层</w:t>
            </w:r>
          </w:p>
        </w:tc>
        <w:tc>
          <w:tcPr>
            <w:tcW w:w="716" w:type="pct"/>
            <w:tcBorders>
              <w:tl2br w:val="nil"/>
              <w:tr2bl w:val="nil"/>
            </w:tcBorders>
            <w:noWrap w:val="0"/>
            <w:vAlign w:val="center"/>
          </w:tcPr>
          <w:p w14:paraId="68E5B4A8">
            <w:pPr>
              <w:widowControl w:val="0"/>
              <w:jc w:val="center"/>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220</w:t>
            </w:r>
          </w:p>
        </w:tc>
        <w:tc>
          <w:tcPr>
            <w:tcW w:w="823" w:type="pct"/>
            <w:tcBorders>
              <w:tl2br w:val="nil"/>
              <w:tr2bl w:val="nil"/>
            </w:tcBorders>
            <w:noWrap w:val="0"/>
            <w:vAlign w:val="center"/>
          </w:tcPr>
          <w:p w14:paraId="2FC94665">
            <w:pPr>
              <w:widowControl w:val="0"/>
              <w:spacing w:line="400" w:lineRule="exact"/>
              <w:jc w:val="center"/>
              <w:rPr>
                <w:rFonts w:ascii="Times New Roman" w:hAnsi="Times New Roman" w:cs="Times New Roman"/>
                <w:color w:val="auto"/>
                <w:kern w:val="0"/>
                <w:sz w:val="24"/>
                <w:szCs w:val="24"/>
              </w:rPr>
            </w:pPr>
            <w:r>
              <w:rPr>
                <w:rFonts w:hint="eastAsia" w:ascii="Times New Roman" w:hAnsi="Times New Roman" w:eastAsia="宋体" w:cs="Times New Roman"/>
                <w:color w:val="auto"/>
                <w:sz w:val="24"/>
                <w:szCs w:val="24"/>
                <w:lang w:val="en-US" w:eastAsia="zh-CN"/>
              </w:rPr>
              <w:t>（E</w:t>
            </w:r>
            <w:r>
              <w:rPr>
                <w:rFonts w:hint="eastAsia" w:ascii="Times New Roman" w:hAnsi="Times New Roman" w:eastAsia="宋体" w:cs="Times New Roman"/>
                <w:color w:val="auto"/>
                <w:sz w:val="24"/>
                <w:szCs w:val="24"/>
                <w:vertAlign w:val="subscript"/>
                <w:lang w:val="en-US" w:eastAsia="zh-CN"/>
              </w:rPr>
              <w:t>0</w:t>
            </w:r>
            <w:r>
              <w:rPr>
                <w:rFonts w:hint="eastAsia" w:ascii="Times New Roman" w:hAnsi="Times New Roman" w:eastAsia="宋体" w:cs="Times New Roman"/>
                <w:color w:val="auto"/>
                <w:sz w:val="24"/>
                <w:szCs w:val="24"/>
                <w:lang w:val="en-US" w:eastAsia="zh-CN"/>
              </w:rPr>
              <w:t>=45.0）</w:t>
            </w:r>
          </w:p>
        </w:tc>
        <w:tc>
          <w:tcPr>
            <w:tcW w:w="621" w:type="pct"/>
            <w:tcBorders>
              <w:tl2br w:val="nil"/>
              <w:tr2bl w:val="nil"/>
            </w:tcBorders>
            <w:noWrap w:val="0"/>
            <w:vAlign w:val="center"/>
          </w:tcPr>
          <w:p w14:paraId="03A85644">
            <w:pPr>
              <w:widowControl w:val="0"/>
              <w:spacing w:before="0" w:after="0" w:line="240" w:lineRule="auto"/>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（21.0）</w:t>
            </w:r>
          </w:p>
        </w:tc>
        <w:tc>
          <w:tcPr>
            <w:tcW w:w="539" w:type="pct"/>
            <w:tcBorders>
              <w:tl2br w:val="nil"/>
              <w:tr2bl w:val="nil"/>
            </w:tcBorders>
            <w:noWrap w:val="0"/>
            <w:vAlign w:val="center"/>
          </w:tcPr>
          <w:p w14:paraId="6E202AF4">
            <w:pPr>
              <w:widowControl w:val="0"/>
              <w:spacing w:before="0" w:after="0" w:line="240" w:lineRule="auto"/>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（26）</w:t>
            </w:r>
          </w:p>
        </w:tc>
        <w:tc>
          <w:tcPr>
            <w:tcW w:w="529" w:type="pct"/>
            <w:tcBorders>
              <w:tl2br w:val="nil"/>
              <w:tr2bl w:val="nil"/>
            </w:tcBorders>
            <w:noWrap w:val="0"/>
            <w:vAlign w:val="center"/>
          </w:tcPr>
          <w:p w14:paraId="4389C1DD">
            <w:pPr>
              <w:widowControl w:val="0"/>
              <w:spacing w:before="0" w:after="0" w:line="240" w:lineRule="auto"/>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（31）</w:t>
            </w:r>
          </w:p>
        </w:tc>
        <w:tc>
          <w:tcPr>
            <w:tcW w:w="529" w:type="pct"/>
            <w:tcBorders>
              <w:tl2br w:val="nil"/>
              <w:tr2bl w:val="nil"/>
            </w:tcBorders>
            <w:noWrap w:val="0"/>
            <w:vAlign w:val="center"/>
          </w:tcPr>
          <w:p w14:paraId="0741D9C6">
            <w:pPr>
              <w:widowControl w:val="0"/>
              <w:spacing w:before="0" w:after="0" w:line="240" w:lineRule="auto"/>
              <w:ind w:firstLine="0" w:firstLineChars="0"/>
              <w:jc w:val="center"/>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w:t>
            </w:r>
          </w:p>
        </w:tc>
      </w:tr>
      <w:tr w14:paraId="085C3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9" w:type="pct"/>
            <w:tcBorders>
              <w:tl2br w:val="nil"/>
              <w:tr2bl w:val="nil"/>
            </w:tcBorders>
            <w:noWrap w:val="0"/>
            <w:vAlign w:val="center"/>
          </w:tcPr>
          <w:p w14:paraId="596FB311">
            <w:pPr>
              <w:widowControl w:val="0"/>
              <w:jc w:val="center"/>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eastAsia="zh-CN"/>
              </w:rPr>
              <w:t>强风化花岗岩③</w:t>
            </w:r>
            <w:r>
              <w:rPr>
                <w:rFonts w:hint="eastAsia" w:ascii="Times New Roman" w:hAnsi="Times New Roman" w:cs="Times New Roman"/>
                <w:color w:val="auto"/>
                <w:sz w:val="24"/>
                <w:szCs w:val="24"/>
                <w:vertAlign w:val="subscript"/>
                <w:lang w:val="en-US" w:eastAsia="zh-CN"/>
              </w:rPr>
              <w:t>2</w:t>
            </w:r>
            <w:r>
              <w:rPr>
                <w:rFonts w:hint="eastAsia" w:ascii="Times New Roman" w:hAnsi="Times New Roman" w:cs="Times New Roman"/>
                <w:color w:val="auto"/>
                <w:sz w:val="24"/>
                <w:szCs w:val="24"/>
                <w:lang w:val="en-US" w:eastAsia="zh-CN"/>
              </w:rPr>
              <w:t>层</w:t>
            </w:r>
          </w:p>
        </w:tc>
        <w:tc>
          <w:tcPr>
            <w:tcW w:w="716" w:type="pct"/>
            <w:tcBorders>
              <w:tl2br w:val="nil"/>
              <w:tr2bl w:val="nil"/>
            </w:tcBorders>
            <w:noWrap w:val="0"/>
            <w:vAlign w:val="center"/>
          </w:tcPr>
          <w:p w14:paraId="6D7E6B2F">
            <w:pPr>
              <w:widowControl w:val="0"/>
              <w:spacing w:before="0" w:after="0" w:line="240" w:lineRule="auto"/>
              <w:ind w:firstLine="0" w:firstLineChars="0"/>
              <w:jc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sz w:val="24"/>
                <w:szCs w:val="24"/>
                <w:highlight w:val="none"/>
                <w:lang w:val="en-US" w:eastAsia="zh-CN"/>
              </w:rPr>
              <w:t>500</w:t>
            </w:r>
          </w:p>
        </w:tc>
        <w:tc>
          <w:tcPr>
            <w:tcW w:w="823" w:type="pct"/>
            <w:tcBorders>
              <w:tl2br w:val="nil"/>
              <w:tr2bl w:val="nil"/>
            </w:tcBorders>
            <w:noWrap w:val="0"/>
            <w:vAlign w:val="center"/>
          </w:tcPr>
          <w:p w14:paraId="1EA579B0">
            <w:pPr>
              <w:widowControl w:val="0"/>
              <w:spacing w:before="0" w:after="0" w:line="400" w:lineRule="exact"/>
              <w:ind w:firstLine="0" w:firstLineChars="0"/>
              <w:jc w:val="center"/>
              <w:rPr>
                <w:rFonts w:hint="default"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sz w:val="24"/>
                <w:szCs w:val="24"/>
                <w:lang w:val="en-US" w:eastAsia="zh-CN"/>
              </w:rPr>
              <w:t>（E</w:t>
            </w:r>
            <w:r>
              <w:rPr>
                <w:rFonts w:hint="eastAsia" w:ascii="Times New Roman" w:hAnsi="Times New Roman" w:eastAsia="宋体" w:cs="Times New Roman"/>
                <w:color w:val="auto"/>
                <w:sz w:val="24"/>
                <w:szCs w:val="24"/>
                <w:vertAlign w:val="subscript"/>
                <w:lang w:val="en-US" w:eastAsia="zh-CN"/>
              </w:rPr>
              <w:t>0</w:t>
            </w:r>
            <w:r>
              <w:rPr>
                <w:rFonts w:hint="eastAsia" w:ascii="Times New Roman" w:hAnsi="Times New Roman" w:eastAsia="宋体" w:cs="Times New Roman"/>
                <w:color w:val="auto"/>
                <w:sz w:val="24"/>
                <w:szCs w:val="24"/>
                <w:lang w:val="en-US" w:eastAsia="zh-CN"/>
              </w:rPr>
              <w:t>=130.0）</w:t>
            </w:r>
          </w:p>
        </w:tc>
        <w:tc>
          <w:tcPr>
            <w:tcW w:w="621" w:type="pct"/>
            <w:tcBorders>
              <w:tl2br w:val="nil"/>
              <w:tr2bl w:val="nil"/>
            </w:tcBorders>
            <w:noWrap w:val="0"/>
            <w:vAlign w:val="center"/>
          </w:tcPr>
          <w:p w14:paraId="43A03833">
            <w:pPr>
              <w:widowControl/>
              <w:snapToGrid w:val="0"/>
              <w:spacing w:before="0" w:after="0" w:line="240" w:lineRule="auto"/>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（22.0）</w:t>
            </w:r>
          </w:p>
        </w:tc>
        <w:tc>
          <w:tcPr>
            <w:tcW w:w="539" w:type="pct"/>
            <w:tcBorders>
              <w:tl2br w:val="nil"/>
              <w:tr2bl w:val="nil"/>
            </w:tcBorders>
            <w:noWrap w:val="0"/>
            <w:vAlign w:val="center"/>
          </w:tcPr>
          <w:p w14:paraId="20181E8A">
            <w:pPr>
              <w:widowControl/>
              <w:snapToGrid w:val="0"/>
              <w:spacing w:before="0" w:after="0" w:line="240" w:lineRule="auto"/>
              <w:ind w:firstLine="0" w:firstLineChars="0"/>
              <w:jc w:val="center"/>
              <w:rPr>
                <w:rFonts w:hint="default"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rPr>
              <w:t>（55）</w:t>
            </w:r>
          </w:p>
        </w:tc>
        <w:tc>
          <w:tcPr>
            <w:tcW w:w="529" w:type="pct"/>
            <w:tcBorders>
              <w:tl2br w:val="nil"/>
              <w:tr2bl w:val="nil"/>
            </w:tcBorders>
            <w:noWrap w:val="0"/>
            <w:vAlign w:val="center"/>
          </w:tcPr>
          <w:p w14:paraId="1D811DEE">
            <w:pPr>
              <w:widowControl/>
              <w:snapToGrid w:val="0"/>
              <w:spacing w:before="0" w:after="0" w:line="240" w:lineRule="auto"/>
              <w:ind w:firstLine="0" w:firstLineChars="0"/>
              <w:jc w:val="center"/>
              <w:rPr>
                <w:rFonts w:hint="default"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rPr>
              <w:t>（40）</w:t>
            </w:r>
          </w:p>
        </w:tc>
        <w:tc>
          <w:tcPr>
            <w:tcW w:w="529" w:type="pct"/>
            <w:tcBorders>
              <w:tl2br w:val="nil"/>
              <w:tr2bl w:val="nil"/>
            </w:tcBorders>
            <w:noWrap w:val="0"/>
            <w:vAlign w:val="center"/>
          </w:tcPr>
          <w:p w14:paraId="5800D232">
            <w:pPr>
              <w:widowControl/>
              <w:snapToGrid w:val="0"/>
              <w:spacing w:before="0" w:after="0" w:line="240" w:lineRule="auto"/>
              <w:ind w:firstLine="0" w:firstLineChars="0"/>
              <w:jc w:val="center"/>
              <w:rPr>
                <w:rFonts w:hint="default"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color w:val="auto"/>
                <w:kern w:val="0"/>
                <w:sz w:val="24"/>
                <w:szCs w:val="24"/>
                <w:lang w:val="en-US" w:eastAsia="zh-CN"/>
              </w:rPr>
              <w:t>/</w:t>
            </w:r>
          </w:p>
        </w:tc>
      </w:tr>
      <w:tr w14:paraId="28069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9" w:type="pct"/>
            <w:tcBorders>
              <w:tl2br w:val="nil"/>
              <w:tr2bl w:val="nil"/>
            </w:tcBorders>
            <w:noWrap w:val="0"/>
            <w:vAlign w:val="center"/>
          </w:tcPr>
          <w:p w14:paraId="3FF3689E">
            <w:pPr>
              <w:widowControl w:val="0"/>
              <w:jc w:val="center"/>
              <w:rPr>
                <w:rFonts w:hint="eastAsia" w:ascii="Times New Roman" w:hAnsi="Times New Roman" w:cs="Times New Roman"/>
                <w:color w:val="auto"/>
                <w:sz w:val="24"/>
                <w:szCs w:val="24"/>
                <w:lang w:eastAsia="zh-CN"/>
              </w:rPr>
            </w:pPr>
            <w:r>
              <w:rPr>
                <w:rFonts w:hint="eastAsia" w:ascii="Times New Roman" w:hAnsi="Times New Roman" w:cs="Times New Roman"/>
                <w:color w:val="auto"/>
                <w:sz w:val="24"/>
                <w:szCs w:val="24"/>
                <w:lang w:eastAsia="zh-CN"/>
              </w:rPr>
              <w:t>中风化花岗岩③</w:t>
            </w:r>
            <w:r>
              <w:rPr>
                <w:rFonts w:hint="eastAsia" w:ascii="Times New Roman" w:hAnsi="Times New Roman" w:cs="Times New Roman"/>
                <w:color w:val="auto"/>
                <w:sz w:val="24"/>
                <w:szCs w:val="24"/>
                <w:vertAlign w:val="subscript"/>
                <w:lang w:val="en-US" w:eastAsia="zh-CN"/>
              </w:rPr>
              <w:t>3</w:t>
            </w:r>
            <w:r>
              <w:rPr>
                <w:rFonts w:hint="eastAsia" w:ascii="Times New Roman" w:hAnsi="Times New Roman" w:cs="Times New Roman"/>
                <w:color w:val="auto"/>
                <w:sz w:val="24"/>
                <w:szCs w:val="24"/>
                <w:lang w:val="en-US" w:eastAsia="zh-CN"/>
              </w:rPr>
              <w:t>层</w:t>
            </w:r>
          </w:p>
        </w:tc>
        <w:tc>
          <w:tcPr>
            <w:tcW w:w="716" w:type="pct"/>
            <w:tcBorders>
              <w:tl2br w:val="nil"/>
              <w:tr2bl w:val="nil"/>
            </w:tcBorders>
            <w:noWrap w:val="0"/>
            <w:vAlign w:val="center"/>
          </w:tcPr>
          <w:p w14:paraId="6CF383D2">
            <w:pPr>
              <w:widowControl w:val="0"/>
              <w:spacing w:before="0" w:after="0"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2500</w:t>
            </w:r>
          </w:p>
        </w:tc>
        <w:tc>
          <w:tcPr>
            <w:tcW w:w="823" w:type="pct"/>
            <w:tcBorders>
              <w:tl2br w:val="nil"/>
              <w:tr2bl w:val="nil"/>
            </w:tcBorders>
            <w:noWrap w:val="0"/>
            <w:vAlign w:val="center"/>
          </w:tcPr>
          <w:p w14:paraId="43713355">
            <w:pPr>
              <w:widowControl w:val="0"/>
              <w:spacing w:before="0" w:after="0" w:line="400" w:lineRule="exact"/>
              <w:ind w:firstLine="0" w:firstLineChars="0"/>
              <w:jc w:val="center"/>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w:t>
            </w:r>
          </w:p>
        </w:tc>
        <w:tc>
          <w:tcPr>
            <w:tcW w:w="621" w:type="pct"/>
            <w:tcBorders>
              <w:tl2br w:val="nil"/>
              <w:tr2bl w:val="nil"/>
            </w:tcBorders>
            <w:noWrap w:val="0"/>
            <w:vAlign w:val="center"/>
          </w:tcPr>
          <w:p w14:paraId="30C3A89F">
            <w:pPr>
              <w:widowControl/>
              <w:snapToGrid w:val="0"/>
              <w:spacing w:before="0" w:after="0" w:line="240" w:lineRule="auto"/>
              <w:ind w:firstLine="0" w:firstLineChars="0"/>
              <w:jc w:val="center"/>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（25.0）</w:t>
            </w:r>
          </w:p>
        </w:tc>
        <w:tc>
          <w:tcPr>
            <w:tcW w:w="539" w:type="pct"/>
            <w:tcBorders>
              <w:tl2br w:val="nil"/>
              <w:tr2bl w:val="nil"/>
            </w:tcBorders>
            <w:noWrap w:val="0"/>
            <w:vAlign w:val="center"/>
          </w:tcPr>
          <w:p w14:paraId="771EA83F">
            <w:pPr>
              <w:widowControl/>
              <w:snapToGrid w:val="0"/>
              <w:spacing w:before="0" w:after="0" w:line="240" w:lineRule="auto"/>
              <w:ind w:firstLine="0" w:firstLineChars="0"/>
              <w:jc w:val="center"/>
              <w:rPr>
                <w:rFonts w:hint="eastAsia"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color w:val="auto"/>
                <w:kern w:val="0"/>
                <w:sz w:val="24"/>
                <w:szCs w:val="24"/>
                <w:lang w:val="en-US" w:eastAsia="zh-CN"/>
              </w:rPr>
              <w:t>（80）</w:t>
            </w:r>
          </w:p>
        </w:tc>
        <w:tc>
          <w:tcPr>
            <w:tcW w:w="529" w:type="pct"/>
            <w:tcBorders>
              <w:tl2br w:val="nil"/>
              <w:tr2bl w:val="nil"/>
            </w:tcBorders>
            <w:noWrap w:val="0"/>
            <w:vAlign w:val="center"/>
          </w:tcPr>
          <w:p w14:paraId="6E27753F">
            <w:pPr>
              <w:widowControl/>
              <w:snapToGrid w:val="0"/>
              <w:spacing w:before="0" w:after="0" w:line="240" w:lineRule="auto"/>
              <w:ind w:firstLine="0" w:firstLineChars="0"/>
              <w:jc w:val="center"/>
              <w:rPr>
                <w:rFonts w:hint="eastAsia"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color w:val="auto"/>
                <w:kern w:val="0"/>
                <w:sz w:val="24"/>
                <w:szCs w:val="24"/>
                <w:lang w:val="en-US" w:eastAsia="zh-CN"/>
              </w:rPr>
              <w:t>（49）</w:t>
            </w:r>
          </w:p>
        </w:tc>
        <w:tc>
          <w:tcPr>
            <w:tcW w:w="529" w:type="pct"/>
            <w:tcBorders>
              <w:tl2br w:val="nil"/>
              <w:tr2bl w:val="nil"/>
            </w:tcBorders>
            <w:noWrap w:val="0"/>
            <w:vAlign w:val="center"/>
          </w:tcPr>
          <w:p w14:paraId="5C4BC251">
            <w:pPr>
              <w:widowControl/>
              <w:snapToGrid w:val="0"/>
              <w:spacing w:before="0" w:after="0" w:line="240" w:lineRule="auto"/>
              <w:ind w:firstLine="0" w:firstLineChars="0"/>
              <w:jc w:val="center"/>
              <w:rPr>
                <w:rFonts w:hint="default"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color w:val="auto"/>
                <w:kern w:val="0"/>
                <w:sz w:val="24"/>
                <w:szCs w:val="24"/>
                <w:lang w:val="en-US" w:eastAsia="zh-CN"/>
              </w:rPr>
              <w:t>45</w:t>
            </w:r>
          </w:p>
        </w:tc>
      </w:tr>
    </w:tbl>
    <w:p w14:paraId="0ECCC90F">
      <w:pPr>
        <w:spacing w:line="560" w:lineRule="exact"/>
        <w:ind w:right="1" w:firstLine="560"/>
        <w:rPr>
          <w:rFonts w:eastAsia="仿宋_GB2312"/>
          <w:color w:val="auto"/>
          <w:sz w:val="28"/>
          <w:szCs w:val="28"/>
        </w:rPr>
      </w:pPr>
      <w:r>
        <w:rPr>
          <w:color w:val="auto"/>
          <w:szCs w:val="21"/>
        </w:rPr>
        <w:t>备注：标注*的为经验值</w:t>
      </w:r>
    </w:p>
    <w:p w14:paraId="5735A5C4">
      <w:pPr>
        <w:spacing w:line="500" w:lineRule="exact"/>
        <w:ind w:firstLine="560"/>
        <w:rPr>
          <w:rFonts w:eastAsia="仿宋_GB2312"/>
          <w:color w:val="auto"/>
          <w:sz w:val="28"/>
          <w:szCs w:val="28"/>
        </w:rPr>
      </w:pPr>
      <w:r>
        <w:rPr>
          <w:rFonts w:eastAsia="仿宋_GB2312"/>
          <w:color w:val="auto"/>
          <w:sz w:val="28"/>
          <w:szCs w:val="28"/>
        </w:rPr>
        <w:t>根据《建筑边坡工程技术规范》（GB 50330-2013）表8.2.3-2和8.2.3-3，并结合本场地工程地质条件，本场地边坡支护设计的各岩土层有关参数如下表所示。</w:t>
      </w:r>
    </w:p>
    <w:tbl>
      <w:tblPr>
        <w:tblStyle w:val="13"/>
        <w:tblW w:w="105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1973"/>
        <w:gridCol w:w="1894"/>
        <w:gridCol w:w="2156"/>
        <w:gridCol w:w="2000"/>
      </w:tblGrid>
      <w:tr w14:paraId="2DA4E3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515" w:type="dxa"/>
            <w:gridSpan w:val="5"/>
            <w:tcBorders>
              <w:tl2br w:val="nil"/>
              <w:tr2bl w:val="nil"/>
            </w:tcBorders>
            <w:noWrap w:val="0"/>
            <w:vAlign w:val="center"/>
          </w:tcPr>
          <w:p w14:paraId="11765232">
            <w:pPr>
              <w:widowControl w:val="0"/>
              <w:tabs>
                <w:tab w:val="left" w:pos="0"/>
              </w:tabs>
              <w:snapToGrid/>
              <w:spacing w:line="440" w:lineRule="exact"/>
              <w:ind w:firstLine="0" w:firstLineChars="0"/>
              <w:jc w:val="right"/>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边坡</w:t>
            </w:r>
            <w:r>
              <w:rPr>
                <w:rFonts w:ascii="Times New Roman" w:hAnsi="Times New Roman" w:eastAsia="宋体" w:cs="Times New Roman"/>
                <w:b/>
                <w:bCs/>
                <w:color w:val="auto"/>
                <w:sz w:val="24"/>
                <w:szCs w:val="24"/>
              </w:rPr>
              <w:t>支护设计参数建议表                      表</w:t>
            </w:r>
            <w:r>
              <w:rPr>
                <w:rFonts w:hint="eastAsia" w:ascii="Times New Roman" w:hAnsi="Times New Roman" w:eastAsia="宋体" w:cs="Times New Roman"/>
                <w:b/>
                <w:color w:val="auto"/>
                <w:sz w:val="24"/>
                <w:szCs w:val="24"/>
              </w:rPr>
              <w:t>3.</w:t>
            </w:r>
            <w:r>
              <w:rPr>
                <w:rFonts w:hint="eastAsia" w:ascii="Times New Roman" w:hAnsi="Times New Roman" w:eastAsia="宋体" w:cs="Times New Roman"/>
                <w:b/>
                <w:color w:val="auto"/>
                <w:sz w:val="24"/>
                <w:szCs w:val="24"/>
                <w:lang w:val="en-US" w:eastAsia="zh-CN"/>
              </w:rPr>
              <w:t>6</w:t>
            </w:r>
            <w:r>
              <w:rPr>
                <w:rFonts w:hint="eastAsia" w:ascii="Times New Roman" w:hAnsi="Times New Roman" w:eastAsia="宋体" w:cs="Times New Roman"/>
                <w:b/>
                <w:color w:val="auto"/>
                <w:sz w:val="24"/>
                <w:szCs w:val="24"/>
              </w:rPr>
              <w:t>.3.1</w:t>
            </w:r>
          </w:p>
        </w:tc>
      </w:tr>
      <w:tr w14:paraId="5A24E6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noWrap w:val="0"/>
            <w:vAlign w:val="center"/>
          </w:tcPr>
          <w:p w14:paraId="44829580">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岩土层名称</w:t>
            </w:r>
          </w:p>
        </w:tc>
        <w:tc>
          <w:tcPr>
            <w:tcW w:w="1973" w:type="dxa"/>
            <w:tcBorders>
              <w:tl2br w:val="nil"/>
              <w:tr2bl w:val="nil"/>
            </w:tcBorders>
            <w:noWrap w:val="0"/>
            <w:vAlign w:val="center"/>
          </w:tcPr>
          <w:p w14:paraId="39236C99">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岩土层与锚固体</w:t>
            </w:r>
          </w:p>
          <w:p w14:paraId="12AF6B35">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极限粘结强度</w:t>
            </w:r>
          </w:p>
          <w:p w14:paraId="0EE0DC53">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标准值</w:t>
            </w:r>
            <w:r>
              <w:rPr>
                <w:rFonts w:hint="default" w:ascii="Times New Roman" w:hAnsi="Times New Roman" w:cs="Times New Roman"/>
                <w:i/>
                <w:iCs/>
                <w:color w:val="auto"/>
                <w:sz w:val="24"/>
                <w:szCs w:val="24"/>
                <w:lang w:val="en-US" w:eastAsia="zh-CN"/>
              </w:rPr>
              <w:t>f</w:t>
            </w:r>
            <w:r>
              <w:rPr>
                <w:rFonts w:hint="default" w:ascii="Times New Roman" w:hAnsi="Times New Roman" w:cs="Times New Roman"/>
                <w:color w:val="auto"/>
                <w:sz w:val="24"/>
                <w:szCs w:val="24"/>
                <w:vertAlign w:val="subscript"/>
                <w:lang w:val="en-US" w:eastAsia="zh-CN"/>
              </w:rPr>
              <w:t>rbk</w:t>
            </w:r>
          </w:p>
        </w:tc>
        <w:tc>
          <w:tcPr>
            <w:tcW w:w="1894" w:type="dxa"/>
            <w:tcBorders>
              <w:tl2br w:val="nil"/>
              <w:tr2bl w:val="nil"/>
            </w:tcBorders>
            <w:noWrap w:val="0"/>
            <w:vAlign w:val="center"/>
          </w:tcPr>
          <w:p w14:paraId="027EF7A9">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土层</w:t>
            </w:r>
            <w:r>
              <w:rPr>
                <w:rFonts w:hint="default" w:ascii="Times New Roman" w:hAnsi="Times New Roman" w:cs="Times New Roman"/>
                <w:color w:val="auto"/>
                <w:sz w:val="24"/>
                <w:szCs w:val="24"/>
                <w:lang w:val="en-US" w:eastAsia="zh-CN"/>
              </w:rPr>
              <w:t>水平</w:t>
            </w:r>
            <w:r>
              <w:rPr>
                <w:rFonts w:hint="eastAsia" w:ascii="Times New Roman" w:hAnsi="Times New Roman" w:cs="Times New Roman"/>
                <w:color w:val="auto"/>
                <w:sz w:val="24"/>
                <w:szCs w:val="24"/>
                <w:lang w:val="en-US" w:eastAsia="zh-CN"/>
              </w:rPr>
              <w:t>地基</w:t>
            </w:r>
            <w:r>
              <w:rPr>
                <w:rFonts w:hint="default" w:ascii="Times New Roman" w:hAnsi="Times New Roman" w:cs="Times New Roman"/>
                <w:color w:val="auto"/>
                <w:sz w:val="24"/>
                <w:szCs w:val="24"/>
                <w:lang w:val="en-US" w:eastAsia="zh-CN"/>
              </w:rPr>
              <w:t>系数</w:t>
            </w:r>
            <w:r>
              <w:rPr>
                <w:rFonts w:hint="eastAsia" w:ascii="Times New Roman" w:hAnsi="Times New Roman" w:cs="Times New Roman"/>
                <w:color w:val="auto"/>
                <w:sz w:val="24"/>
                <w:szCs w:val="24"/>
                <w:lang w:val="en-US" w:eastAsia="zh-CN"/>
              </w:rPr>
              <w:t>m</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M</w:t>
            </w:r>
            <w:r>
              <w:rPr>
                <w:rFonts w:hint="default" w:ascii="Times New Roman" w:hAnsi="Times New Roman" w:cs="Times New Roman"/>
                <w:color w:val="auto"/>
                <w:sz w:val="24"/>
                <w:szCs w:val="24"/>
                <w:lang w:val="en-US" w:eastAsia="zh-CN"/>
              </w:rPr>
              <w:t>N/m</w:t>
            </w:r>
            <w:r>
              <w:rPr>
                <w:rFonts w:hint="eastAsia" w:ascii="Times New Roman" w:hAnsi="Times New Roman" w:cs="Times New Roman"/>
                <w:color w:val="auto"/>
                <w:sz w:val="24"/>
                <w:szCs w:val="24"/>
                <w:vertAlign w:val="superscript"/>
                <w:lang w:val="en-US" w:eastAsia="zh-CN"/>
              </w:rPr>
              <w:t>4</w:t>
            </w:r>
            <w:r>
              <w:rPr>
                <w:rFonts w:hint="default" w:ascii="Times New Roman" w:hAnsi="Times New Roman" w:cs="Times New Roman"/>
                <w:color w:val="auto"/>
                <w:sz w:val="24"/>
                <w:szCs w:val="24"/>
                <w:lang w:val="en-US" w:eastAsia="zh-CN"/>
              </w:rPr>
              <w:t>）</w:t>
            </w:r>
          </w:p>
        </w:tc>
        <w:tc>
          <w:tcPr>
            <w:tcW w:w="2156" w:type="dxa"/>
            <w:tcBorders>
              <w:tl2br w:val="nil"/>
              <w:tr2bl w:val="nil"/>
            </w:tcBorders>
            <w:noWrap w:val="0"/>
            <w:vAlign w:val="center"/>
          </w:tcPr>
          <w:p w14:paraId="5DB51C6D">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岩层</w:t>
            </w:r>
            <w:r>
              <w:rPr>
                <w:rFonts w:hint="default" w:ascii="Times New Roman" w:hAnsi="Times New Roman" w:cs="Times New Roman"/>
                <w:color w:val="auto"/>
                <w:sz w:val="24"/>
                <w:szCs w:val="24"/>
                <w:lang w:val="en-US" w:eastAsia="zh-CN"/>
              </w:rPr>
              <w:t>水平</w:t>
            </w:r>
            <w:r>
              <w:rPr>
                <w:rFonts w:hint="eastAsia" w:ascii="Times New Roman" w:hAnsi="Times New Roman" w:cs="Times New Roman"/>
                <w:color w:val="auto"/>
                <w:sz w:val="24"/>
                <w:szCs w:val="24"/>
                <w:lang w:val="en-US" w:eastAsia="zh-CN"/>
              </w:rPr>
              <w:t>地基</w:t>
            </w:r>
            <w:r>
              <w:rPr>
                <w:rFonts w:hint="default" w:ascii="Times New Roman" w:hAnsi="Times New Roman" w:cs="Times New Roman"/>
                <w:color w:val="auto"/>
                <w:sz w:val="24"/>
                <w:szCs w:val="24"/>
                <w:lang w:val="en-US" w:eastAsia="zh-CN"/>
              </w:rPr>
              <w:t>系数</w:t>
            </w:r>
          </w:p>
          <w:p w14:paraId="21C6EB61">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k</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M</w:t>
            </w:r>
            <w:r>
              <w:rPr>
                <w:rFonts w:hint="default" w:ascii="Times New Roman" w:hAnsi="Times New Roman" w:cs="Times New Roman"/>
                <w:color w:val="auto"/>
                <w:sz w:val="24"/>
                <w:szCs w:val="24"/>
                <w:lang w:val="en-US" w:eastAsia="zh-CN"/>
              </w:rPr>
              <w:t>N/m</w:t>
            </w:r>
            <w:r>
              <w:rPr>
                <w:rFonts w:hint="eastAsia" w:ascii="Times New Roman" w:hAnsi="Times New Roman" w:cs="Times New Roman"/>
                <w:color w:val="auto"/>
                <w:sz w:val="24"/>
                <w:szCs w:val="24"/>
                <w:vertAlign w:val="superscript"/>
                <w:lang w:val="en-US" w:eastAsia="zh-CN"/>
              </w:rPr>
              <w:t>3</w:t>
            </w:r>
            <w:r>
              <w:rPr>
                <w:rFonts w:hint="default" w:ascii="Times New Roman" w:hAnsi="Times New Roman" w:cs="Times New Roman"/>
                <w:color w:val="auto"/>
                <w:sz w:val="24"/>
                <w:szCs w:val="24"/>
                <w:lang w:val="en-US" w:eastAsia="zh-CN"/>
              </w:rPr>
              <w:t>）</w:t>
            </w:r>
          </w:p>
        </w:tc>
        <w:tc>
          <w:tcPr>
            <w:tcW w:w="2000" w:type="dxa"/>
            <w:tcBorders>
              <w:tl2br w:val="nil"/>
              <w:tr2bl w:val="nil"/>
            </w:tcBorders>
            <w:noWrap w:val="0"/>
            <w:vAlign w:val="center"/>
          </w:tcPr>
          <w:p w14:paraId="1003E80A">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岩土与挡墙底面</w:t>
            </w:r>
          </w:p>
          <w:p w14:paraId="7EA99459">
            <w:pPr>
              <w:widowControl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摩擦系数</w:t>
            </w:r>
            <w:r>
              <w:rPr>
                <w:rFonts w:hint="default" w:ascii="Times New Roman" w:hAnsi="Times New Roman" w:cs="Times New Roman"/>
                <w:i/>
                <w:iCs/>
                <w:color w:val="auto"/>
                <w:sz w:val="24"/>
                <w:szCs w:val="24"/>
                <w:lang w:val="en-US" w:eastAsia="zh-CN"/>
              </w:rPr>
              <w:t>μ</w:t>
            </w:r>
          </w:p>
        </w:tc>
      </w:tr>
      <w:tr w14:paraId="58BFC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noWrap w:val="0"/>
            <w:vAlign w:val="center"/>
          </w:tcPr>
          <w:p w14:paraId="507C244A">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rPr>
              <w:t>松散</w:t>
            </w:r>
            <w:r>
              <w:rPr>
                <w:rFonts w:hint="eastAsia" w:ascii="Times New Roman" w:hAnsi="Times New Roman" w:eastAsia="宋体" w:cs="Times New Roman"/>
                <w:color w:val="auto"/>
                <w:sz w:val="24"/>
                <w:szCs w:val="24"/>
                <w:lang w:val="en-US" w:eastAsia="zh-CN"/>
              </w:rPr>
              <w:t>素</w:t>
            </w:r>
            <w:r>
              <w:rPr>
                <w:rFonts w:hint="default" w:ascii="Times New Roman" w:hAnsi="Times New Roman" w:eastAsia="宋体" w:cs="Times New Roman"/>
                <w:color w:val="auto"/>
                <w:sz w:val="24"/>
                <w:szCs w:val="24"/>
              </w:rPr>
              <w:t>填土①层</w:t>
            </w:r>
          </w:p>
        </w:tc>
        <w:tc>
          <w:tcPr>
            <w:tcW w:w="1973" w:type="dxa"/>
            <w:tcBorders>
              <w:tl2br w:val="nil"/>
              <w:tr2bl w:val="nil"/>
            </w:tcBorders>
            <w:noWrap w:val="0"/>
            <w:vAlign w:val="center"/>
          </w:tcPr>
          <w:p w14:paraId="0E75B43F">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w:t>
            </w:r>
          </w:p>
        </w:tc>
        <w:tc>
          <w:tcPr>
            <w:tcW w:w="1894" w:type="dxa"/>
            <w:tcBorders>
              <w:tl2br w:val="nil"/>
              <w:tr2bl w:val="nil"/>
            </w:tcBorders>
            <w:noWrap w:val="0"/>
            <w:vAlign w:val="center"/>
          </w:tcPr>
          <w:p w14:paraId="1E515D5F">
            <w:pPr>
              <w:widowControl w:val="0"/>
              <w:spacing w:line="360" w:lineRule="auto"/>
              <w:ind w:firstLine="0" w:firstLineChars="0"/>
              <w:jc w:val="center"/>
              <w:rPr>
                <w:rFonts w:hint="default" w:ascii="Times New Roman" w:hAnsi="Times New Roman" w:cs="Times New Roman"/>
                <w:color w:val="auto"/>
                <w:sz w:val="24"/>
                <w:szCs w:val="24"/>
                <w:lang w:val="en-US" w:eastAsia="zh-CN"/>
              </w:rPr>
            </w:pPr>
            <w:r>
              <w:rPr>
                <w:rFonts w:ascii="Times New Roman" w:hAnsi="Times New Roman" w:eastAsia="宋体" w:cs="Times New Roman"/>
                <w:color w:val="auto"/>
                <w:sz w:val="24"/>
                <w:szCs w:val="24"/>
              </w:rPr>
              <w:t>6</w:t>
            </w:r>
          </w:p>
        </w:tc>
        <w:tc>
          <w:tcPr>
            <w:tcW w:w="2156" w:type="dxa"/>
            <w:tcBorders>
              <w:tl2br w:val="nil"/>
              <w:tr2bl w:val="nil"/>
            </w:tcBorders>
            <w:noWrap w:val="0"/>
            <w:vAlign w:val="center"/>
          </w:tcPr>
          <w:p w14:paraId="612DC530">
            <w:pPr>
              <w:widowControl w:val="0"/>
              <w:spacing w:line="360" w:lineRule="auto"/>
              <w:ind w:firstLine="0" w:firstLineChars="0"/>
              <w:jc w:val="center"/>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w:t>
            </w:r>
          </w:p>
        </w:tc>
        <w:tc>
          <w:tcPr>
            <w:tcW w:w="2000" w:type="dxa"/>
            <w:tcBorders>
              <w:tl2br w:val="nil"/>
              <w:tr2bl w:val="nil"/>
            </w:tcBorders>
            <w:noWrap w:val="0"/>
            <w:vAlign w:val="center"/>
          </w:tcPr>
          <w:p w14:paraId="7FB65A4A">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w:t>
            </w:r>
          </w:p>
        </w:tc>
      </w:tr>
      <w:tr w14:paraId="239AA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noWrap w:val="0"/>
            <w:vAlign w:val="center"/>
          </w:tcPr>
          <w:p w14:paraId="16209C84">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eastAsia="zh-CN"/>
              </w:rPr>
              <w:t>硬塑</w:t>
            </w:r>
            <w:r>
              <w:rPr>
                <w:rFonts w:hint="default" w:ascii="Times New Roman" w:hAnsi="Times New Roman" w:cs="Times New Roman"/>
                <w:color w:val="auto"/>
                <w:sz w:val="24"/>
                <w:szCs w:val="24"/>
                <w:lang w:eastAsia="zh-CN"/>
              </w:rPr>
              <w:t>粉质黏土</w:t>
            </w:r>
            <w:r>
              <w:rPr>
                <w:rFonts w:hint="default" w:ascii="Times New Roman" w:hAnsi="Times New Roman" w:eastAsia="宋体" w:cs="Times New Roman"/>
                <w:color w:val="auto"/>
                <w:sz w:val="24"/>
                <w:szCs w:val="24"/>
              </w:rPr>
              <w:t>②层</w:t>
            </w:r>
          </w:p>
        </w:tc>
        <w:tc>
          <w:tcPr>
            <w:tcW w:w="1973" w:type="dxa"/>
            <w:tcBorders>
              <w:tl2br w:val="nil"/>
              <w:tr2bl w:val="nil"/>
            </w:tcBorders>
            <w:noWrap w:val="0"/>
            <w:vAlign w:val="center"/>
          </w:tcPr>
          <w:p w14:paraId="7544F91B">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50</w:t>
            </w:r>
          </w:p>
        </w:tc>
        <w:tc>
          <w:tcPr>
            <w:tcW w:w="1894" w:type="dxa"/>
            <w:tcBorders>
              <w:tl2br w:val="nil"/>
              <w:tr2bl w:val="nil"/>
            </w:tcBorders>
            <w:noWrap w:val="0"/>
            <w:vAlign w:val="center"/>
          </w:tcPr>
          <w:p w14:paraId="25CD761B">
            <w:pPr>
              <w:widowControl w:val="0"/>
              <w:spacing w:line="360" w:lineRule="auto"/>
              <w:ind w:firstLine="0" w:firstLineChars="0"/>
              <w:jc w:val="center"/>
              <w:rPr>
                <w:rFonts w:hint="default" w:ascii="Times New Roman" w:hAnsi="Times New Roman" w:cs="Times New Roman"/>
                <w:color w:val="auto"/>
                <w:sz w:val="24"/>
                <w:szCs w:val="24"/>
                <w:lang w:val="en-US" w:eastAsia="zh-CN"/>
              </w:rPr>
            </w:pPr>
            <w:r>
              <w:rPr>
                <w:rFonts w:ascii="Times New Roman" w:hAnsi="Times New Roman" w:eastAsia="宋体" w:cs="Times New Roman"/>
                <w:color w:val="auto"/>
                <w:sz w:val="24"/>
                <w:szCs w:val="24"/>
              </w:rPr>
              <w:t>14</w:t>
            </w:r>
          </w:p>
        </w:tc>
        <w:tc>
          <w:tcPr>
            <w:tcW w:w="2156" w:type="dxa"/>
            <w:tcBorders>
              <w:tl2br w:val="nil"/>
              <w:tr2bl w:val="nil"/>
            </w:tcBorders>
            <w:noWrap w:val="0"/>
            <w:vAlign w:val="center"/>
          </w:tcPr>
          <w:p w14:paraId="60F7A527">
            <w:pPr>
              <w:widowControl w:val="0"/>
              <w:spacing w:line="360" w:lineRule="auto"/>
              <w:ind w:firstLine="0" w:firstLineChars="0"/>
              <w:jc w:val="center"/>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w:t>
            </w:r>
          </w:p>
        </w:tc>
        <w:tc>
          <w:tcPr>
            <w:tcW w:w="2000" w:type="dxa"/>
            <w:tcBorders>
              <w:tl2br w:val="nil"/>
              <w:tr2bl w:val="nil"/>
            </w:tcBorders>
            <w:noWrap w:val="0"/>
            <w:vAlign w:val="center"/>
          </w:tcPr>
          <w:p w14:paraId="716FE568">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0.25</w:t>
            </w:r>
          </w:p>
        </w:tc>
      </w:tr>
      <w:tr w14:paraId="1DF35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0" w:type="auto"/>
            <w:tcBorders>
              <w:tl2br w:val="nil"/>
              <w:tr2bl w:val="nil"/>
            </w:tcBorders>
            <w:noWrap w:val="0"/>
            <w:vAlign w:val="center"/>
          </w:tcPr>
          <w:p w14:paraId="72E632E5">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全风化</w:t>
            </w:r>
            <w:r>
              <w:rPr>
                <w:rFonts w:hint="eastAsia" w:ascii="Times New Roman" w:hAnsi="Times New Roman" w:eastAsia="宋体" w:cs="Times New Roman"/>
                <w:color w:val="auto"/>
                <w:sz w:val="24"/>
                <w:szCs w:val="24"/>
                <w:lang w:val="en-US" w:eastAsia="zh-CN"/>
              </w:rPr>
              <w:t>花岗岩</w:t>
            </w:r>
            <w:r>
              <w:rPr>
                <w:rFonts w:hint="default" w:ascii="Times New Roman" w:hAnsi="Times New Roman" w:cs="Times New Roman"/>
                <w:color w:val="auto"/>
                <w:sz w:val="24"/>
                <w:szCs w:val="24"/>
                <w:lang w:val="en-US" w:eastAsia="zh-CN"/>
              </w:rPr>
              <w:t>③</w:t>
            </w:r>
            <w:r>
              <w:rPr>
                <w:rFonts w:hint="default" w:ascii="Times New Roman" w:hAnsi="Times New Roman" w:eastAsia="宋体" w:cs="Times New Roman"/>
                <w:color w:val="auto"/>
                <w:sz w:val="24"/>
                <w:szCs w:val="24"/>
                <w:vertAlign w:val="subscript"/>
              </w:rPr>
              <w:t>1</w:t>
            </w:r>
            <w:r>
              <w:rPr>
                <w:rFonts w:hint="default" w:ascii="Times New Roman" w:hAnsi="Times New Roman" w:eastAsia="宋体" w:cs="Times New Roman"/>
                <w:color w:val="auto"/>
                <w:sz w:val="24"/>
                <w:szCs w:val="24"/>
              </w:rPr>
              <w:t>亚层</w:t>
            </w:r>
          </w:p>
        </w:tc>
        <w:tc>
          <w:tcPr>
            <w:tcW w:w="1973" w:type="dxa"/>
            <w:tcBorders>
              <w:tl2br w:val="nil"/>
              <w:tr2bl w:val="nil"/>
            </w:tcBorders>
            <w:noWrap w:val="0"/>
            <w:vAlign w:val="center"/>
          </w:tcPr>
          <w:p w14:paraId="61024C57">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70</w:t>
            </w:r>
          </w:p>
        </w:tc>
        <w:tc>
          <w:tcPr>
            <w:tcW w:w="1894" w:type="dxa"/>
            <w:tcBorders>
              <w:tl2br w:val="nil"/>
              <w:tr2bl w:val="nil"/>
            </w:tcBorders>
            <w:noWrap w:val="0"/>
            <w:vAlign w:val="center"/>
          </w:tcPr>
          <w:p w14:paraId="03E4A993">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w:t>
            </w:r>
          </w:p>
        </w:tc>
        <w:tc>
          <w:tcPr>
            <w:tcW w:w="2156" w:type="dxa"/>
            <w:tcBorders>
              <w:tl2br w:val="nil"/>
              <w:tr2bl w:val="nil"/>
            </w:tcBorders>
            <w:noWrap w:val="0"/>
            <w:vAlign w:val="center"/>
          </w:tcPr>
          <w:p w14:paraId="47E7CC0F">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20</w:t>
            </w:r>
          </w:p>
        </w:tc>
        <w:tc>
          <w:tcPr>
            <w:tcW w:w="2000" w:type="dxa"/>
            <w:tcBorders>
              <w:tl2br w:val="nil"/>
              <w:tr2bl w:val="nil"/>
            </w:tcBorders>
            <w:noWrap w:val="0"/>
            <w:vAlign w:val="center"/>
          </w:tcPr>
          <w:p w14:paraId="77A53043">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0.35</w:t>
            </w:r>
          </w:p>
        </w:tc>
      </w:tr>
      <w:tr w14:paraId="0D8FE9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noWrap w:val="0"/>
            <w:vAlign w:val="center"/>
          </w:tcPr>
          <w:p w14:paraId="43EA1F42">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强风化</w:t>
            </w:r>
            <w:r>
              <w:rPr>
                <w:rFonts w:hint="eastAsia" w:ascii="Times New Roman" w:hAnsi="Times New Roman" w:eastAsia="宋体" w:cs="Times New Roman"/>
                <w:color w:val="auto"/>
                <w:sz w:val="24"/>
                <w:szCs w:val="24"/>
                <w:lang w:val="en-US" w:eastAsia="zh-CN"/>
              </w:rPr>
              <w:t>花岗岩</w:t>
            </w:r>
            <w:r>
              <w:rPr>
                <w:rFonts w:hint="default" w:ascii="Times New Roman" w:hAnsi="Times New Roman" w:cs="Times New Roman"/>
                <w:color w:val="auto"/>
                <w:sz w:val="24"/>
                <w:szCs w:val="24"/>
                <w:lang w:val="en-US" w:eastAsia="zh-CN"/>
              </w:rPr>
              <w:t>③</w:t>
            </w:r>
            <w:r>
              <w:rPr>
                <w:rFonts w:hint="default" w:ascii="Times New Roman" w:hAnsi="Times New Roman" w:cs="Times New Roman"/>
                <w:color w:val="auto"/>
                <w:sz w:val="24"/>
                <w:szCs w:val="24"/>
                <w:vertAlign w:val="subscript"/>
                <w:lang w:val="en-US" w:eastAsia="zh-CN"/>
              </w:rPr>
              <w:t>2</w:t>
            </w:r>
            <w:r>
              <w:rPr>
                <w:rFonts w:hint="default" w:ascii="Times New Roman" w:hAnsi="Times New Roman" w:cs="Times New Roman"/>
                <w:color w:val="auto"/>
                <w:sz w:val="24"/>
                <w:szCs w:val="24"/>
                <w:lang w:val="en-US" w:eastAsia="zh-CN"/>
              </w:rPr>
              <w:t>亚层</w:t>
            </w:r>
          </w:p>
        </w:tc>
        <w:tc>
          <w:tcPr>
            <w:tcW w:w="1973" w:type="dxa"/>
            <w:tcBorders>
              <w:tl2br w:val="nil"/>
              <w:tr2bl w:val="nil"/>
            </w:tcBorders>
            <w:noWrap w:val="0"/>
            <w:vAlign w:val="center"/>
          </w:tcPr>
          <w:p w14:paraId="6E21E976">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300</w:t>
            </w:r>
          </w:p>
        </w:tc>
        <w:tc>
          <w:tcPr>
            <w:tcW w:w="1894" w:type="dxa"/>
            <w:tcBorders>
              <w:tl2br w:val="nil"/>
              <w:tr2bl w:val="nil"/>
            </w:tcBorders>
            <w:noWrap w:val="0"/>
            <w:vAlign w:val="center"/>
          </w:tcPr>
          <w:p w14:paraId="416697E0">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w:t>
            </w:r>
          </w:p>
        </w:tc>
        <w:tc>
          <w:tcPr>
            <w:tcW w:w="2156" w:type="dxa"/>
            <w:tcBorders>
              <w:tl2br w:val="nil"/>
              <w:tr2bl w:val="nil"/>
            </w:tcBorders>
            <w:noWrap w:val="0"/>
            <w:vAlign w:val="center"/>
          </w:tcPr>
          <w:p w14:paraId="68EAA91F">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60</w:t>
            </w:r>
          </w:p>
        </w:tc>
        <w:tc>
          <w:tcPr>
            <w:tcW w:w="2000" w:type="dxa"/>
            <w:tcBorders>
              <w:tl2br w:val="nil"/>
              <w:tr2bl w:val="nil"/>
            </w:tcBorders>
            <w:noWrap w:val="0"/>
            <w:vAlign w:val="center"/>
          </w:tcPr>
          <w:p w14:paraId="47DEC4F2">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0.40</w:t>
            </w:r>
          </w:p>
        </w:tc>
      </w:tr>
      <w:tr w14:paraId="6235F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noWrap w:val="0"/>
            <w:vAlign w:val="center"/>
          </w:tcPr>
          <w:p w14:paraId="45D835D3">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中</w:t>
            </w:r>
            <w:r>
              <w:rPr>
                <w:rFonts w:hint="default" w:ascii="Times New Roman" w:hAnsi="Times New Roman" w:cs="Times New Roman"/>
                <w:color w:val="auto"/>
                <w:sz w:val="24"/>
                <w:szCs w:val="24"/>
                <w:lang w:val="en-US" w:eastAsia="zh-CN"/>
              </w:rPr>
              <w:t>风化</w:t>
            </w:r>
            <w:r>
              <w:rPr>
                <w:rFonts w:hint="eastAsia" w:ascii="Times New Roman" w:hAnsi="Times New Roman" w:eastAsia="宋体" w:cs="Times New Roman"/>
                <w:color w:val="auto"/>
                <w:sz w:val="24"/>
                <w:szCs w:val="24"/>
                <w:lang w:val="en-US" w:eastAsia="zh-CN"/>
              </w:rPr>
              <w:t>花岗岩</w:t>
            </w:r>
            <w:r>
              <w:rPr>
                <w:rFonts w:hint="default" w:ascii="Times New Roman" w:hAnsi="Times New Roman" w:cs="Times New Roman"/>
                <w:color w:val="auto"/>
                <w:sz w:val="24"/>
                <w:szCs w:val="24"/>
                <w:lang w:val="en-US" w:eastAsia="zh-CN"/>
              </w:rPr>
              <w:t>③</w:t>
            </w:r>
            <w:r>
              <w:rPr>
                <w:rFonts w:hint="default" w:ascii="Times New Roman" w:hAnsi="Times New Roman" w:cs="Times New Roman"/>
                <w:color w:val="auto"/>
                <w:sz w:val="24"/>
                <w:szCs w:val="24"/>
                <w:vertAlign w:val="subscript"/>
                <w:lang w:val="en-US" w:eastAsia="zh-CN"/>
              </w:rPr>
              <w:t>2</w:t>
            </w:r>
            <w:r>
              <w:rPr>
                <w:rFonts w:hint="default" w:ascii="Times New Roman" w:hAnsi="Times New Roman" w:cs="Times New Roman"/>
                <w:color w:val="auto"/>
                <w:sz w:val="24"/>
                <w:szCs w:val="24"/>
                <w:lang w:val="en-US" w:eastAsia="zh-CN"/>
              </w:rPr>
              <w:t>亚层</w:t>
            </w:r>
          </w:p>
        </w:tc>
        <w:tc>
          <w:tcPr>
            <w:tcW w:w="1973" w:type="dxa"/>
            <w:tcBorders>
              <w:tl2br w:val="nil"/>
              <w:tr2bl w:val="nil"/>
            </w:tcBorders>
            <w:noWrap w:val="0"/>
            <w:vAlign w:val="center"/>
          </w:tcPr>
          <w:p w14:paraId="6A11812E">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1500</w:t>
            </w:r>
          </w:p>
        </w:tc>
        <w:tc>
          <w:tcPr>
            <w:tcW w:w="1894" w:type="dxa"/>
            <w:tcBorders>
              <w:tl2br w:val="nil"/>
              <w:tr2bl w:val="nil"/>
            </w:tcBorders>
            <w:noWrap w:val="0"/>
            <w:vAlign w:val="center"/>
          </w:tcPr>
          <w:p w14:paraId="43A38BC8">
            <w:pPr>
              <w:widowControl w:val="0"/>
              <w:spacing w:line="400" w:lineRule="exact"/>
              <w:ind w:firstLine="0" w:firstLineChars="0"/>
              <w:jc w:val="center"/>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w:t>
            </w:r>
          </w:p>
        </w:tc>
        <w:tc>
          <w:tcPr>
            <w:tcW w:w="2156" w:type="dxa"/>
            <w:tcBorders>
              <w:tl2br w:val="nil"/>
              <w:tr2bl w:val="nil"/>
            </w:tcBorders>
            <w:noWrap w:val="0"/>
            <w:vAlign w:val="center"/>
          </w:tcPr>
          <w:p w14:paraId="52541C5B">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350</w:t>
            </w:r>
          </w:p>
        </w:tc>
        <w:tc>
          <w:tcPr>
            <w:tcW w:w="2000" w:type="dxa"/>
            <w:tcBorders>
              <w:tl2br w:val="nil"/>
              <w:tr2bl w:val="nil"/>
            </w:tcBorders>
            <w:noWrap w:val="0"/>
            <w:vAlign w:val="center"/>
          </w:tcPr>
          <w:p w14:paraId="7B4FC5EF">
            <w:pPr>
              <w:widowControl w:val="0"/>
              <w:spacing w:line="400" w:lineRule="exact"/>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0.70</w:t>
            </w:r>
          </w:p>
        </w:tc>
      </w:tr>
    </w:tbl>
    <w:p w14:paraId="3663A96A">
      <w:pPr>
        <w:pStyle w:val="3"/>
        <w:spacing w:before="0" w:after="0" w:line="415" w:lineRule="auto"/>
        <w:rPr>
          <w:rFonts w:ascii="Times New Roman" w:hAnsi="Times New Roman" w:eastAsia="宋体"/>
          <w:color w:val="auto"/>
          <w:kern w:val="0"/>
          <w:sz w:val="28"/>
          <w:szCs w:val="28"/>
          <w:lang w:val="zh-CN"/>
        </w:rPr>
      </w:pPr>
      <w:bookmarkStart w:id="38" w:name="_Toc220995918"/>
      <w:bookmarkStart w:id="39" w:name="_Toc222633892"/>
      <w:bookmarkStart w:id="40" w:name="_Toc235636325"/>
      <w:bookmarkStart w:id="41" w:name="_Toc221000501"/>
      <w:bookmarkStart w:id="42" w:name="_Toc18611"/>
      <w:r>
        <w:rPr>
          <w:rFonts w:ascii="Times New Roman" w:hAnsi="Times New Roman" w:eastAsia="宋体"/>
          <w:color w:val="auto"/>
          <w:kern w:val="0"/>
          <w:sz w:val="28"/>
          <w:szCs w:val="28"/>
          <w:lang w:val="zh-CN"/>
        </w:rPr>
        <w:t>1.4、方案选型</w:t>
      </w:r>
      <w:bookmarkEnd w:id="38"/>
      <w:bookmarkEnd w:id="39"/>
      <w:bookmarkEnd w:id="40"/>
      <w:bookmarkEnd w:id="41"/>
      <w:bookmarkEnd w:id="42"/>
    </w:p>
    <w:p w14:paraId="0910409C">
      <w:pPr>
        <w:autoSpaceDE w:val="0"/>
        <w:autoSpaceDN w:val="0"/>
        <w:adjustRightInd w:val="0"/>
        <w:spacing w:line="360" w:lineRule="auto"/>
        <w:ind w:firstLine="560" w:firstLineChars="200"/>
        <w:rPr>
          <w:rFonts w:eastAsia="仿宋_GB2312"/>
          <w:color w:val="auto"/>
          <w:sz w:val="28"/>
          <w:szCs w:val="28"/>
        </w:rPr>
      </w:pPr>
      <w:r>
        <w:rPr>
          <w:rFonts w:eastAsia="仿宋_GB2312"/>
          <w:color w:val="auto"/>
          <w:sz w:val="28"/>
          <w:szCs w:val="28"/>
        </w:rPr>
        <w:t>本边坡工程主要</w:t>
      </w:r>
      <w:r>
        <w:rPr>
          <w:rFonts w:hint="eastAsia" w:eastAsia="仿宋_GB2312"/>
          <w:color w:val="auto"/>
          <w:sz w:val="28"/>
          <w:szCs w:val="28"/>
          <w:lang w:val="en-US" w:eastAsia="zh-CN"/>
        </w:rPr>
        <w:t>风化岩</w:t>
      </w:r>
      <w:r>
        <w:rPr>
          <w:rFonts w:eastAsia="仿宋_GB2312"/>
          <w:color w:val="auto"/>
          <w:sz w:val="28"/>
          <w:szCs w:val="28"/>
        </w:rPr>
        <w:t>质边坡，边坡高度为</w:t>
      </w:r>
      <w:r>
        <w:rPr>
          <w:rFonts w:hint="eastAsia" w:eastAsia="仿宋_GB2312"/>
          <w:color w:val="auto"/>
          <w:sz w:val="28"/>
          <w:szCs w:val="28"/>
          <w:lang w:val="en-US" w:eastAsia="zh-CN"/>
        </w:rPr>
        <w:t>2.0</w:t>
      </w:r>
      <w:r>
        <w:rPr>
          <w:rFonts w:hint="eastAsia" w:eastAsia="仿宋_GB2312"/>
          <w:color w:val="auto"/>
          <w:sz w:val="28"/>
          <w:szCs w:val="28"/>
        </w:rPr>
        <w:t>m-</w:t>
      </w:r>
      <w:r>
        <w:rPr>
          <w:rFonts w:hint="eastAsia" w:eastAsia="仿宋_GB2312"/>
          <w:color w:val="auto"/>
          <w:sz w:val="28"/>
          <w:szCs w:val="28"/>
          <w:lang w:val="en-US" w:eastAsia="zh-CN"/>
        </w:rPr>
        <w:t>23.5</w:t>
      </w:r>
      <w:r>
        <w:rPr>
          <w:rFonts w:hint="eastAsia" w:eastAsia="仿宋_GB2312"/>
          <w:color w:val="auto"/>
          <w:sz w:val="28"/>
          <w:szCs w:val="28"/>
        </w:rPr>
        <w:t>m</w:t>
      </w:r>
      <w:r>
        <w:rPr>
          <w:rFonts w:eastAsia="仿宋_GB2312"/>
          <w:color w:val="auto"/>
          <w:sz w:val="28"/>
          <w:szCs w:val="28"/>
        </w:rPr>
        <w:t>m，</w:t>
      </w:r>
      <w:r>
        <w:rPr>
          <w:rFonts w:hint="eastAsia" w:eastAsia="仿宋_GB2312"/>
          <w:color w:val="auto"/>
          <w:sz w:val="28"/>
          <w:szCs w:val="28"/>
        </w:rPr>
        <w:t>边坡顶为</w:t>
      </w:r>
      <w:r>
        <w:rPr>
          <w:rFonts w:hint="eastAsia" w:eastAsia="仿宋_GB2312"/>
          <w:color w:val="auto"/>
          <w:sz w:val="28"/>
          <w:szCs w:val="28"/>
          <w:lang w:val="en-US" w:eastAsia="zh-CN"/>
        </w:rPr>
        <w:t>现状山体</w:t>
      </w:r>
      <w:r>
        <w:rPr>
          <w:rFonts w:eastAsia="仿宋_GB2312"/>
          <w:color w:val="auto"/>
          <w:sz w:val="28"/>
          <w:szCs w:val="28"/>
        </w:rPr>
        <w:t>，</w:t>
      </w:r>
      <w:r>
        <w:rPr>
          <w:rFonts w:hint="eastAsia" w:eastAsia="仿宋_GB2312"/>
          <w:color w:val="auto"/>
          <w:sz w:val="28"/>
          <w:szCs w:val="28"/>
          <w:lang w:val="en-US" w:eastAsia="zh-CN"/>
        </w:rPr>
        <w:t>局部地段</w:t>
      </w:r>
      <w:r>
        <w:rPr>
          <w:rFonts w:eastAsia="仿宋_GB2312"/>
          <w:color w:val="auto"/>
          <w:sz w:val="28"/>
          <w:szCs w:val="28"/>
        </w:rPr>
        <w:t>坡面覆盖</w:t>
      </w:r>
      <w:r>
        <w:rPr>
          <w:rFonts w:hint="eastAsia" w:eastAsia="仿宋_GB2312"/>
          <w:color w:val="auto"/>
          <w:sz w:val="28"/>
          <w:szCs w:val="28"/>
          <w:lang w:val="en-US" w:eastAsia="zh-CN"/>
        </w:rPr>
        <w:t>厚度不大的</w:t>
      </w:r>
      <w:r>
        <w:rPr>
          <w:rFonts w:eastAsia="仿宋_GB2312"/>
          <w:color w:val="auto"/>
          <w:sz w:val="28"/>
          <w:szCs w:val="28"/>
        </w:rPr>
        <w:t>第四系土层，岩体级别根据勘察报告为III级，自然稳定、岩石风化程度等发育，本边坡工程安全等级大部分地段为</w:t>
      </w:r>
      <w:r>
        <w:rPr>
          <w:rFonts w:hint="eastAsia" w:eastAsia="仿宋_GB2312"/>
          <w:color w:val="auto"/>
          <w:sz w:val="28"/>
          <w:szCs w:val="28"/>
          <w:lang w:val="en-US" w:eastAsia="zh-CN"/>
        </w:rPr>
        <w:t>Ⅰ</w:t>
      </w:r>
      <w:r>
        <w:rPr>
          <w:rFonts w:eastAsia="仿宋_GB2312"/>
          <w:color w:val="auto"/>
          <w:sz w:val="28"/>
          <w:szCs w:val="28"/>
        </w:rPr>
        <w:t>级。</w:t>
      </w:r>
    </w:p>
    <w:p w14:paraId="5A6DEEC2">
      <w:pPr>
        <w:autoSpaceDE w:val="0"/>
        <w:autoSpaceDN w:val="0"/>
        <w:adjustRightInd w:val="0"/>
        <w:spacing w:line="360" w:lineRule="auto"/>
        <w:ind w:firstLine="560" w:firstLineChars="200"/>
        <w:rPr>
          <w:rFonts w:eastAsia="仿宋_GB2312"/>
          <w:color w:val="auto"/>
          <w:sz w:val="28"/>
          <w:szCs w:val="28"/>
        </w:rPr>
      </w:pPr>
      <w:r>
        <w:rPr>
          <w:rFonts w:eastAsia="仿宋_GB2312"/>
          <w:color w:val="auto"/>
          <w:sz w:val="28"/>
          <w:szCs w:val="28"/>
        </w:rPr>
        <w:t>根据勘察报告及环境情况，本设计对拟开挖边坡进行支护，经综合安全、经济、工期进度等因素，</w:t>
      </w:r>
      <w:r>
        <w:rPr>
          <w:rFonts w:hint="eastAsia" w:eastAsia="仿宋_GB2312"/>
          <w:color w:val="auto"/>
          <w:sz w:val="28"/>
          <w:szCs w:val="28"/>
          <w:lang w:val="en-US" w:eastAsia="zh-CN"/>
        </w:rPr>
        <w:t>当边坡最高处高度不大于10米时，采取重力式土挡墙支护，类型为仰斜式路堑墙，当边坡最高处高度大于10米时，边</w:t>
      </w:r>
      <w:r>
        <w:rPr>
          <w:rFonts w:eastAsia="仿宋_GB2312"/>
          <w:color w:val="auto"/>
          <w:sz w:val="28"/>
          <w:szCs w:val="28"/>
        </w:rPr>
        <w:t>坡采取</w:t>
      </w:r>
      <w:r>
        <w:rPr>
          <w:rFonts w:hint="eastAsia" w:eastAsia="仿宋_GB2312"/>
          <w:color w:val="auto"/>
          <w:sz w:val="28"/>
          <w:szCs w:val="28"/>
          <w:lang w:val="en-US" w:eastAsia="zh-CN"/>
        </w:rPr>
        <w:t>锚索</w:t>
      </w:r>
      <w:r>
        <w:rPr>
          <w:rFonts w:eastAsia="仿宋_GB2312"/>
          <w:color w:val="auto"/>
          <w:sz w:val="28"/>
          <w:szCs w:val="28"/>
        </w:rPr>
        <w:t>格构挡墙支护形式；格构式锚杆挡墙锚索布置按</w:t>
      </w:r>
      <w:r>
        <w:rPr>
          <w:rFonts w:hint="eastAsia" w:eastAsia="仿宋_GB2312"/>
          <w:color w:val="auto"/>
          <w:sz w:val="28"/>
          <w:szCs w:val="28"/>
          <w:lang w:val="en-US" w:eastAsia="zh-CN"/>
        </w:rPr>
        <w:t>2.5</w:t>
      </w:r>
      <w:r>
        <w:rPr>
          <w:rFonts w:eastAsia="仿宋_GB2312"/>
          <w:color w:val="auto"/>
          <w:sz w:val="28"/>
          <w:szCs w:val="28"/>
        </w:rPr>
        <w:t>m（竖向）X</w:t>
      </w:r>
      <w:r>
        <w:rPr>
          <w:rFonts w:hint="eastAsia" w:eastAsia="仿宋_GB2312"/>
          <w:color w:val="auto"/>
          <w:sz w:val="28"/>
          <w:szCs w:val="28"/>
          <w:lang w:val="en-US" w:eastAsia="zh-CN"/>
        </w:rPr>
        <w:t>2.5</w:t>
      </w:r>
      <w:r>
        <w:rPr>
          <w:rFonts w:eastAsia="仿宋_GB2312"/>
          <w:color w:val="auto"/>
          <w:sz w:val="28"/>
          <w:szCs w:val="28"/>
        </w:rPr>
        <w:t>m（横向）/</w:t>
      </w:r>
      <w:r>
        <w:rPr>
          <w:rFonts w:hint="eastAsia" w:eastAsia="仿宋_GB2312"/>
          <w:color w:val="auto"/>
          <w:sz w:val="28"/>
          <w:szCs w:val="28"/>
          <w:lang w:val="en-US" w:eastAsia="zh-CN"/>
        </w:rPr>
        <w:t>2.5</w:t>
      </w:r>
      <w:r>
        <w:rPr>
          <w:rFonts w:eastAsia="仿宋_GB2312"/>
          <w:color w:val="auto"/>
          <w:sz w:val="28"/>
          <w:szCs w:val="28"/>
        </w:rPr>
        <w:t>m（竖向）X</w:t>
      </w:r>
      <w:r>
        <w:rPr>
          <w:rFonts w:hint="eastAsia" w:eastAsia="仿宋_GB2312"/>
          <w:color w:val="auto"/>
          <w:sz w:val="28"/>
          <w:szCs w:val="28"/>
          <w:lang w:val="en-US" w:eastAsia="zh-CN"/>
        </w:rPr>
        <w:t>2.5</w:t>
      </w:r>
      <w:r>
        <w:rPr>
          <w:rFonts w:eastAsia="仿宋_GB2312"/>
          <w:color w:val="auto"/>
          <w:sz w:val="28"/>
          <w:szCs w:val="28"/>
        </w:rPr>
        <w:t>m（横向）</w:t>
      </w:r>
      <w:r>
        <w:rPr>
          <w:rFonts w:hint="eastAsia" w:eastAsia="仿宋_GB2312"/>
          <w:color w:val="auto"/>
          <w:sz w:val="28"/>
          <w:szCs w:val="28"/>
          <w:lang w:val="en-US" w:eastAsia="zh-CN"/>
        </w:rPr>
        <w:t>正方</w:t>
      </w:r>
      <w:r>
        <w:rPr>
          <w:rFonts w:eastAsia="仿宋_GB2312"/>
          <w:color w:val="auto"/>
          <w:sz w:val="28"/>
          <w:szCs w:val="28"/>
        </w:rPr>
        <w:t xml:space="preserve">形阵列网布置。具体情况见立面图及剖面图所示。 </w:t>
      </w:r>
    </w:p>
    <w:p w14:paraId="47470FC1">
      <w:pPr>
        <w:pStyle w:val="3"/>
        <w:spacing w:before="0" w:after="0" w:line="415" w:lineRule="auto"/>
        <w:rPr>
          <w:rFonts w:ascii="Times New Roman" w:hAnsi="Times New Roman" w:eastAsia="宋体"/>
          <w:color w:val="auto"/>
          <w:kern w:val="0"/>
          <w:sz w:val="28"/>
          <w:szCs w:val="28"/>
          <w:lang w:val="zh-CN"/>
        </w:rPr>
      </w:pPr>
      <w:bookmarkStart w:id="43" w:name="_Toc19422"/>
      <w:bookmarkStart w:id="44" w:name="_Toc220995919"/>
      <w:bookmarkStart w:id="45" w:name="_Toc235636326"/>
      <w:bookmarkStart w:id="46" w:name="_Toc221000502"/>
      <w:bookmarkStart w:id="47" w:name="_Toc222633893"/>
      <w:r>
        <w:rPr>
          <w:rFonts w:ascii="Times New Roman" w:hAnsi="Times New Roman" w:eastAsia="宋体"/>
          <w:color w:val="auto"/>
          <w:kern w:val="0"/>
          <w:sz w:val="28"/>
          <w:szCs w:val="28"/>
          <w:lang w:val="zh-CN"/>
        </w:rPr>
        <w:t>1.5、设计计算</w:t>
      </w:r>
      <w:bookmarkEnd w:id="43"/>
      <w:bookmarkEnd w:id="44"/>
      <w:bookmarkEnd w:id="45"/>
      <w:bookmarkEnd w:id="46"/>
      <w:bookmarkEnd w:id="47"/>
    </w:p>
    <w:p w14:paraId="67DD1EBA">
      <w:pPr>
        <w:autoSpaceDE w:val="0"/>
        <w:autoSpaceDN w:val="0"/>
        <w:adjustRightInd w:val="0"/>
        <w:spacing w:line="360" w:lineRule="auto"/>
        <w:ind w:firstLine="560" w:firstLineChars="200"/>
        <w:rPr>
          <w:rFonts w:eastAsia="仿宋_GB2312"/>
          <w:color w:val="auto"/>
          <w:sz w:val="28"/>
          <w:szCs w:val="28"/>
        </w:rPr>
      </w:pPr>
      <w:r>
        <w:rPr>
          <w:rFonts w:eastAsia="仿宋_GB2312"/>
          <w:color w:val="auto"/>
          <w:sz w:val="28"/>
          <w:szCs w:val="28"/>
        </w:rPr>
        <w:t>根据岩土工程勘察资料及周边环境要求及空间情况，本设计边坡支护区段划分为</w:t>
      </w:r>
      <w:r>
        <w:rPr>
          <w:rFonts w:hint="eastAsia" w:eastAsia="仿宋_GB2312"/>
          <w:color w:val="auto"/>
          <w:sz w:val="28"/>
          <w:szCs w:val="28"/>
          <w:lang w:val="en-US" w:eastAsia="zh-CN"/>
        </w:rPr>
        <w:t>5</w:t>
      </w:r>
      <w:r>
        <w:rPr>
          <w:rFonts w:eastAsia="仿宋_GB2312"/>
          <w:color w:val="auto"/>
          <w:sz w:val="28"/>
          <w:szCs w:val="28"/>
        </w:rPr>
        <w:t>个区段进行设计计算，具体见后附计算书。</w:t>
      </w:r>
    </w:p>
    <w:p w14:paraId="0C437ADC">
      <w:pPr>
        <w:autoSpaceDE w:val="0"/>
        <w:autoSpaceDN w:val="0"/>
        <w:adjustRightInd w:val="0"/>
        <w:spacing w:line="360" w:lineRule="auto"/>
        <w:ind w:firstLine="560" w:firstLineChars="200"/>
        <w:rPr>
          <w:rFonts w:eastAsia="仿宋_GB2312"/>
          <w:color w:val="auto"/>
          <w:sz w:val="28"/>
          <w:szCs w:val="28"/>
        </w:rPr>
      </w:pPr>
      <w:r>
        <w:rPr>
          <w:rFonts w:eastAsia="仿宋_GB2312"/>
          <w:color w:val="auto"/>
          <w:sz w:val="28"/>
          <w:szCs w:val="28"/>
        </w:rPr>
        <w:t>本设计使用的计算软件为北京理正软件设计研究院有限公司编制的理正岩土计算</w:t>
      </w:r>
      <w:r>
        <w:rPr>
          <w:rFonts w:hint="eastAsia" w:eastAsia="仿宋_GB2312"/>
          <w:color w:val="auto"/>
          <w:sz w:val="28"/>
          <w:szCs w:val="28"/>
          <w:lang w:val="en-US" w:eastAsia="zh-CN"/>
        </w:rPr>
        <w:t>6.5</w:t>
      </w:r>
      <w:r>
        <w:rPr>
          <w:rFonts w:eastAsia="仿宋_GB2312"/>
          <w:color w:val="auto"/>
          <w:sz w:val="28"/>
          <w:szCs w:val="28"/>
        </w:rPr>
        <w:t>版软件。</w:t>
      </w:r>
    </w:p>
    <w:p w14:paraId="0438CD19">
      <w:pPr>
        <w:pStyle w:val="3"/>
        <w:spacing w:before="0" w:after="0" w:line="415" w:lineRule="auto"/>
        <w:rPr>
          <w:rFonts w:ascii="Times New Roman" w:hAnsi="Times New Roman" w:eastAsia="宋体"/>
          <w:color w:val="auto"/>
          <w:kern w:val="0"/>
          <w:sz w:val="28"/>
          <w:szCs w:val="28"/>
          <w:lang w:val="zh-CN"/>
        </w:rPr>
      </w:pPr>
      <w:bookmarkStart w:id="48" w:name="_Toc222633894"/>
      <w:bookmarkStart w:id="49" w:name="_Toc235636327"/>
      <w:bookmarkStart w:id="50" w:name="_Toc221000503"/>
      <w:bookmarkStart w:id="51" w:name="_Toc220995920"/>
      <w:bookmarkStart w:id="52" w:name="_Toc30582"/>
      <w:r>
        <w:rPr>
          <w:rFonts w:ascii="Times New Roman" w:hAnsi="Times New Roman" w:eastAsia="宋体"/>
          <w:color w:val="auto"/>
          <w:kern w:val="0"/>
          <w:sz w:val="28"/>
          <w:szCs w:val="28"/>
          <w:lang w:val="zh-CN"/>
        </w:rPr>
        <w:t>1.6、规范及依据</w:t>
      </w:r>
      <w:bookmarkEnd w:id="48"/>
      <w:bookmarkEnd w:id="49"/>
      <w:bookmarkEnd w:id="50"/>
      <w:bookmarkEnd w:id="51"/>
      <w:bookmarkEnd w:id="52"/>
    </w:p>
    <w:p w14:paraId="2A7CCDBF">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 xml:space="preserve">1) </w:t>
      </w:r>
      <w:r>
        <w:rPr>
          <w:rFonts w:hint="eastAsia" w:eastAsia="仿宋_GB2312"/>
          <w:color w:val="auto"/>
          <w:kern w:val="0"/>
          <w:sz w:val="28"/>
          <w:szCs w:val="28"/>
          <w:lang w:val="zh-CN"/>
        </w:rPr>
        <w:t>《建筑与市政地基基础通用规范》（GB 55003-2021）；</w:t>
      </w:r>
    </w:p>
    <w:p w14:paraId="703DE8AF">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2)</w:t>
      </w:r>
      <w:r>
        <w:rPr>
          <w:rFonts w:eastAsia="仿宋_GB2312"/>
          <w:color w:val="auto"/>
          <w:kern w:val="0"/>
          <w:sz w:val="28"/>
          <w:szCs w:val="28"/>
          <w:lang w:val="zh-CN"/>
        </w:rPr>
        <w:t>《建筑边坡工程技术规范》（GB50330-2013）；</w:t>
      </w:r>
    </w:p>
    <w:p w14:paraId="4969F49F">
      <w:pPr>
        <w:autoSpaceDE w:val="0"/>
        <w:autoSpaceDN w:val="0"/>
        <w:adjustRightInd w:val="0"/>
        <w:spacing w:line="360" w:lineRule="auto"/>
        <w:rPr>
          <w:rFonts w:hint="eastAsia" w:eastAsia="仿宋_GB2312"/>
          <w:color w:val="FF0000"/>
          <w:kern w:val="0"/>
          <w:sz w:val="28"/>
          <w:szCs w:val="28"/>
          <w:lang w:val="en-US" w:eastAsia="zh-CN"/>
        </w:rPr>
      </w:pPr>
      <w:r>
        <w:rPr>
          <w:rFonts w:hint="eastAsia" w:eastAsia="仿宋_GB2312"/>
          <w:color w:val="FF0000"/>
          <w:kern w:val="0"/>
          <w:sz w:val="28"/>
          <w:szCs w:val="28"/>
          <w:lang w:val="en-US" w:eastAsia="zh-CN"/>
        </w:rPr>
        <w:t>3）《工程结构通用规范》（GB 55001-2021）；</w:t>
      </w:r>
    </w:p>
    <w:p w14:paraId="57472D7F">
      <w:pPr>
        <w:autoSpaceDE w:val="0"/>
        <w:autoSpaceDN w:val="0"/>
        <w:adjustRightInd w:val="0"/>
        <w:spacing w:line="360" w:lineRule="auto"/>
        <w:rPr>
          <w:rFonts w:hint="default" w:eastAsia="仿宋_GB2312"/>
          <w:color w:val="FF0000"/>
          <w:kern w:val="0"/>
          <w:sz w:val="28"/>
          <w:szCs w:val="28"/>
          <w:lang w:val="en-US" w:eastAsia="zh-CN"/>
        </w:rPr>
      </w:pPr>
      <w:r>
        <w:rPr>
          <w:rFonts w:hint="eastAsia" w:eastAsia="仿宋_GB2312"/>
          <w:color w:val="FF0000"/>
          <w:kern w:val="0"/>
          <w:sz w:val="28"/>
          <w:szCs w:val="28"/>
          <w:lang w:val="en-US" w:eastAsia="zh-CN"/>
        </w:rPr>
        <w:t>4）《建筑与市政地基基础通用规范》（GB55003-2021）；</w:t>
      </w:r>
    </w:p>
    <w:p w14:paraId="593FFD63">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5</w:t>
      </w:r>
      <w:r>
        <w:rPr>
          <w:rFonts w:eastAsia="仿宋_GB2312"/>
          <w:color w:val="auto"/>
          <w:kern w:val="0"/>
          <w:sz w:val="28"/>
          <w:szCs w:val="28"/>
          <w:lang w:val="zh-CN"/>
        </w:rPr>
        <w:t>) 《混凝土结构设计规范》</w:t>
      </w:r>
      <w:r>
        <w:rPr>
          <w:rFonts w:eastAsia="仿宋_GB2312"/>
          <w:color w:val="FF0000"/>
          <w:kern w:val="0"/>
          <w:sz w:val="28"/>
          <w:szCs w:val="28"/>
          <w:lang w:val="zh-CN"/>
        </w:rPr>
        <w:t>（</w:t>
      </w:r>
      <w:r>
        <w:rPr>
          <w:rFonts w:hint="eastAsia" w:eastAsia="仿宋_GB2312"/>
          <w:color w:val="FF0000"/>
          <w:kern w:val="0"/>
          <w:sz w:val="28"/>
          <w:szCs w:val="28"/>
          <w:lang w:val="zh-CN"/>
        </w:rPr>
        <w:t>GB/T50010-2</w:t>
      </w:r>
      <w:r>
        <w:rPr>
          <w:rFonts w:hint="eastAsia" w:eastAsia="仿宋_GB2312"/>
          <w:color w:val="FF0000"/>
          <w:kern w:val="0"/>
          <w:sz w:val="28"/>
          <w:szCs w:val="28"/>
          <w:lang w:val="en-US" w:eastAsia="zh-CN"/>
        </w:rPr>
        <w:t>010</w:t>
      </w:r>
      <w:r>
        <w:rPr>
          <w:rFonts w:eastAsia="仿宋_GB2312"/>
          <w:color w:val="FF0000"/>
          <w:kern w:val="0"/>
          <w:sz w:val="28"/>
          <w:szCs w:val="28"/>
          <w:lang w:val="zh-CN"/>
        </w:rPr>
        <w:t>）</w:t>
      </w:r>
      <w:r>
        <w:rPr>
          <w:rFonts w:hint="eastAsia" w:eastAsia="仿宋_GB2312"/>
          <w:color w:val="FF0000"/>
          <w:kern w:val="0"/>
          <w:sz w:val="28"/>
          <w:szCs w:val="28"/>
          <w:lang w:val="zh-CN"/>
        </w:rPr>
        <w:t>（</w:t>
      </w:r>
      <w:r>
        <w:rPr>
          <w:rFonts w:hint="eastAsia" w:eastAsia="仿宋_GB2312"/>
          <w:color w:val="FF0000"/>
          <w:kern w:val="0"/>
          <w:sz w:val="28"/>
          <w:szCs w:val="28"/>
          <w:lang w:val="en-US" w:eastAsia="zh-CN"/>
        </w:rPr>
        <w:t>2024年版</w:t>
      </w:r>
      <w:r>
        <w:rPr>
          <w:rFonts w:hint="eastAsia" w:eastAsia="仿宋_GB2312"/>
          <w:color w:val="FF0000"/>
          <w:kern w:val="0"/>
          <w:sz w:val="28"/>
          <w:szCs w:val="28"/>
          <w:lang w:val="zh-CN"/>
        </w:rPr>
        <w:t>）</w:t>
      </w:r>
      <w:r>
        <w:rPr>
          <w:rFonts w:eastAsia="仿宋_GB2312"/>
          <w:color w:val="auto"/>
          <w:kern w:val="0"/>
          <w:sz w:val="28"/>
          <w:szCs w:val="28"/>
          <w:lang w:val="zh-CN"/>
        </w:rPr>
        <w:t>；</w:t>
      </w:r>
    </w:p>
    <w:p w14:paraId="30521BF2">
      <w:pPr>
        <w:autoSpaceDE w:val="0"/>
        <w:autoSpaceDN w:val="0"/>
        <w:adjustRightInd w:val="0"/>
        <w:spacing w:line="360" w:lineRule="auto"/>
        <w:rPr>
          <w:rFonts w:hint="eastAsia" w:eastAsia="仿宋_GB2312"/>
          <w:color w:val="FF0000"/>
          <w:kern w:val="0"/>
          <w:sz w:val="28"/>
          <w:szCs w:val="28"/>
          <w:lang w:val="en-US" w:eastAsia="zh-CN"/>
        </w:rPr>
      </w:pPr>
      <w:r>
        <w:rPr>
          <w:rFonts w:hint="eastAsia" w:eastAsia="仿宋_GB2312"/>
          <w:color w:val="FF0000"/>
          <w:kern w:val="0"/>
          <w:sz w:val="28"/>
          <w:szCs w:val="28"/>
          <w:lang w:val="en-US" w:eastAsia="zh-CN"/>
        </w:rPr>
        <w:t>6）《工程测量通用规范》（GB 55018-2021）；</w:t>
      </w:r>
    </w:p>
    <w:p w14:paraId="386D9BCA">
      <w:pPr>
        <w:autoSpaceDE w:val="0"/>
        <w:autoSpaceDN w:val="0"/>
        <w:adjustRightInd w:val="0"/>
        <w:spacing w:line="360" w:lineRule="auto"/>
        <w:rPr>
          <w:rFonts w:eastAsia="仿宋_GB2312"/>
          <w:color w:val="auto"/>
          <w:kern w:val="0"/>
          <w:sz w:val="28"/>
          <w:szCs w:val="28"/>
        </w:rPr>
      </w:pPr>
      <w:r>
        <w:rPr>
          <w:rFonts w:hint="eastAsia" w:eastAsia="仿宋_GB2312"/>
          <w:color w:val="auto"/>
          <w:kern w:val="0"/>
          <w:sz w:val="28"/>
          <w:szCs w:val="28"/>
          <w:lang w:val="en-US" w:eastAsia="zh-CN"/>
        </w:rPr>
        <w:t>7</w:t>
      </w:r>
      <w:r>
        <w:rPr>
          <w:rFonts w:hint="eastAsia" w:eastAsia="仿宋_GB2312"/>
          <w:color w:val="auto"/>
          <w:kern w:val="0"/>
          <w:sz w:val="28"/>
          <w:szCs w:val="28"/>
          <w:lang w:val="zh-CN"/>
        </w:rPr>
        <w:t>）</w:t>
      </w:r>
      <w:r>
        <w:rPr>
          <w:rFonts w:eastAsia="仿宋_GB2312"/>
          <w:color w:val="auto"/>
          <w:kern w:val="0"/>
          <w:sz w:val="28"/>
          <w:szCs w:val="28"/>
          <w:lang w:val="zh-CN"/>
        </w:rPr>
        <w:t>《</w:t>
      </w:r>
      <w:r>
        <w:rPr>
          <w:rFonts w:hint="eastAsia" w:eastAsia="仿宋_GB2312"/>
          <w:color w:val="auto"/>
          <w:kern w:val="0"/>
          <w:sz w:val="28"/>
          <w:szCs w:val="28"/>
          <w:lang w:val="zh-CN"/>
        </w:rPr>
        <w:t>《猫儿山生态旅游索道项目（一期）上站点岩土工程详细勘察报告》（桂林建筑规划设计集团有限公司）(工程编号：GK250602)；</w:t>
      </w:r>
      <w:r>
        <w:rPr>
          <w:rFonts w:eastAsia="仿宋_GB2312"/>
          <w:color w:val="auto"/>
          <w:kern w:val="0"/>
          <w:sz w:val="28"/>
          <w:szCs w:val="28"/>
        </w:rPr>
        <w:t xml:space="preserve">               </w:t>
      </w:r>
    </w:p>
    <w:p w14:paraId="15B54D48">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8</w:t>
      </w:r>
      <w:r>
        <w:rPr>
          <w:rFonts w:eastAsia="仿宋_GB2312"/>
          <w:color w:val="auto"/>
          <w:kern w:val="0"/>
          <w:sz w:val="28"/>
          <w:szCs w:val="28"/>
          <w:lang w:val="zh-CN"/>
        </w:rPr>
        <w:t>) 《建筑地基基础设计规范》（GB50007-2011）；</w:t>
      </w:r>
    </w:p>
    <w:p w14:paraId="3B01A88C">
      <w:pPr>
        <w:autoSpaceDE w:val="0"/>
        <w:autoSpaceDN w:val="0"/>
        <w:adjustRightInd w:val="0"/>
        <w:spacing w:line="360" w:lineRule="auto"/>
        <w:rPr>
          <w:rFonts w:hint="eastAsia" w:eastAsia="仿宋_GB2312"/>
          <w:color w:val="auto"/>
          <w:sz w:val="28"/>
          <w:szCs w:val="28"/>
          <w:lang w:eastAsia="zh-CN"/>
        </w:rPr>
      </w:pPr>
      <w:r>
        <w:rPr>
          <w:rFonts w:hint="eastAsia" w:eastAsia="仿宋_GB2312"/>
          <w:color w:val="auto"/>
          <w:kern w:val="0"/>
          <w:sz w:val="28"/>
          <w:szCs w:val="28"/>
          <w:lang w:val="en-US" w:eastAsia="zh-CN"/>
        </w:rPr>
        <w:t>9</w:t>
      </w:r>
      <w:r>
        <w:rPr>
          <w:rFonts w:eastAsia="仿宋_GB2312"/>
          <w:color w:val="auto"/>
          <w:kern w:val="0"/>
          <w:sz w:val="28"/>
          <w:szCs w:val="28"/>
          <w:lang w:val="zh-CN"/>
        </w:rPr>
        <w:t>)</w:t>
      </w:r>
      <w:r>
        <w:rPr>
          <w:rFonts w:eastAsia="仿宋_GB2312"/>
          <w:color w:val="auto"/>
          <w:sz w:val="28"/>
          <w:szCs w:val="28"/>
        </w:rPr>
        <w:t>《广西建筑地基基础设计规范》（DBJ45/003-2015）</w:t>
      </w:r>
      <w:r>
        <w:rPr>
          <w:rFonts w:hint="eastAsia" w:eastAsia="仿宋_GB2312"/>
          <w:color w:val="auto"/>
          <w:sz w:val="28"/>
          <w:szCs w:val="28"/>
          <w:lang w:eastAsia="zh-CN"/>
        </w:rPr>
        <w:t>；</w:t>
      </w:r>
    </w:p>
    <w:p w14:paraId="6309398F">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10</w:t>
      </w:r>
      <w:r>
        <w:rPr>
          <w:rFonts w:eastAsia="仿宋_GB2312"/>
          <w:color w:val="auto"/>
          <w:kern w:val="0"/>
          <w:sz w:val="28"/>
          <w:szCs w:val="28"/>
          <w:lang w:val="zh-CN"/>
        </w:rPr>
        <w:t>) 《建筑抗震设计规范》（GB 50011-2010）</w:t>
      </w:r>
      <w:r>
        <w:rPr>
          <w:rFonts w:hint="eastAsia" w:eastAsia="仿宋_GB2312"/>
          <w:color w:val="auto"/>
          <w:kern w:val="0"/>
          <w:sz w:val="28"/>
          <w:szCs w:val="28"/>
          <w:lang w:val="zh-CN"/>
        </w:rPr>
        <w:t>（</w:t>
      </w:r>
      <w:r>
        <w:rPr>
          <w:rFonts w:eastAsia="仿宋_GB2312"/>
          <w:color w:val="auto"/>
          <w:kern w:val="0"/>
          <w:sz w:val="28"/>
          <w:szCs w:val="28"/>
          <w:lang w:val="zh-CN"/>
        </w:rPr>
        <w:t>2016年版</w:t>
      </w:r>
      <w:r>
        <w:rPr>
          <w:rFonts w:hint="eastAsia" w:eastAsia="仿宋_GB2312"/>
          <w:color w:val="auto"/>
          <w:kern w:val="0"/>
          <w:sz w:val="28"/>
          <w:szCs w:val="28"/>
          <w:lang w:val="zh-CN"/>
        </w:rPr>
        <w:t>）</w:t>
      </w:r>
      <w:r>
        <w:rPr>
          <w:rFonts w:eastAsia="仿宋_GB2312"/>
          <w:color w:val="auto"/>
          <w:kern w:val="0"/>
          <w:sz w:val="28"/>
          <w:szCs w:val="28"/>
          <w:lang w:val="zh-CN"/>
        </w:rPr>
        <w:t>；</w:t>
      </w:r>
    </w:p>
    <w:p w14:paraId="23F60C54">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11</w:t>
      </w:r>
      <w:r>
        <w:rPr>
          <w:rFonts w:eastAsia="仿宋_GB2312"/>
          <w:color w:val="auto"/>
          <w:kern w:val="0"/>
          <w:sz w:val="28"/>
          <w:szCs w:val="28"/>
          <w:lang w:val="zh-CN"/>
        </w:rPr>
        <w:t>) 《岩土工程勘察规范》（GB 50021-2001）（2009年版）；</w:t>
      </w:r>
    </w:p>
    <w:p w14:paraId="21AF5304">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12</w:t>
      </w:r>
      <w:r>
        <w:rPr>
          <w:rFonts w:eastAsia="仿宋_GB2312"/>
          <w:color w:val="auto"/>
          <w:kern w:val="0"/>
          <w:sz w:val="28"/>
          <w:szCs w:val="28"/>
          <w:lang w:val="zh-CN"/>
        </w:rPr>
        <w:t>) 《工程岩体分级标准》（GB50218-2014）；</w:t>
      </w:r>
    </w:p>
    <w:p w14:paraId="5CC65E0D">
      <w:pPr>
        <w:autoSpaceDE w:val="0"/>
        <w:autoSpaceDN w:val="0"/>
        <w:adjustRightInd w:val="0"/>
        <w:spacing w:line="360" w:lineRule="auto"/>
        <w:rPr>
          <w:rFonts w:hint="eastAsia"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3</w:t>
      </w:r>
      <w:r>
        <w:rPr>
          <w:rFonts w:eastAsia="仿宋_GB2312"/>
          <w:color w:val="auto"/>
          <w:kern w:val="0"/>
          <w:sz w:val="28"/>
          <w:szCs w:val="28"/>
          <w:lang w:val="zh-CN"/>
        </w:rPr>
        <w:t xml:space="preserve">)  国家建筑标准设计图集 </w:t>
      </w:r>
      <w:r>
        <w:rPr>
          <w:rFonts w:eastAsia="仿宋_GB2312"/>
          <w:color w:val="auto"/>
          <w:kern w:val="0"/>
          <w:sz w:val="28"/>
          <w:szCs w:val="28"/>
        </w:rPr>
        <w:t>17</w:t>
      </w:r>
      <w:r>
        <w:rPr>
          <w:rFonts w:eastAsia="仿宋_GB2312"/>
          <w:color w:val="auto"/>
          <w:kern w:val="0"/>
          <w:sz w:val="28"/>
          <w:szCs w:val="28"/>
          <w:lang w:val="zh-CN"/>
        </w:rPr>
        <w:t>J008</w:t>
      </w:r>
      <w:r>
        <w:rPr>
          <w:rFonts w:hint="eastAsia" w:eastAsia="仿宋_GB2312"/>
          <w:color w:val="auto"/>
          <w:kern w:val="0"/>
          <w:sz w:val="28"/>
          <w:szCs w:val="28"/>
          <w:lang w:val="zh-CN"/>
        </w:rPr>
        <w:t>（</w:t>
      </w:r>
      <w:r>
        <w:rPr>
          <w:rFonts w:eastAsia="仿宋_GB2312"/>
          <w:color w:val="auto"/>
          <w:kern w:val="0"/>
          <w:sz w:val="28"/>
          <w:szCs w:val="28"/>
          <w:lang w:val="zh-CN"/>
        </w:rPr>
        <w:t>挡土墙</w:t>
      </w:r>
      <w:r>
        <w:rPr>
          <w:rFonts w:hint="eastAsia" w:eastAsia="仿宋_GB2312"/>
          <w:color w:val="auto"/>
          <w:kern w:val="0"/>
          <w:sz w:val="28"/>
          <w:szCs w:val="28"/>
          <w:lang w:val="zh-CN"/>
        </w:rPr>
        <w:t>）；</w:t>
      </w:r>
    </w:p>
    <w:p w14:paraId="58D3C2C7">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4</w:t>
      </w:r>
      <w:r>
        <w:rPr>
          <w:rFonts w:eastAsia="仿宋_GB2312"/>
          <w:color w:val="auto"/>
          <w:kern w:val="0"/>
          <w:sz w:val="28"/>
          <w:szCs w:val="28"/>
          <w:lang w:val="zh-CN"/>
        </w:rPr>
        <w:t>) 《岩土锚杆(索)技术规范》（CECS 22:2005）；</w:t>
      </w:r>
    </w:p>
    <w:p w14:paraId="3CB247A7">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5</w:t>
      </w:r>
      <w:r>
        <w:rPr>
          <w:rFonts w:eastAsia="仿宋_GB2312"/>
          <w:color w:val="auto"/>
          <w:kern w:val="0"/>
          <w:sz w:val="28"/>
          <w:szCs w:val="28"/>
          <w:lang w:val="zh-CN"/>
        </w:rPr>
        <w:t>) 《混凝土结构工程施工质量验收规范》（GB 50204-2002）(2011年版)；</w:t>
      </w:r>
    </w:p>
    <w:p w14:paraId="78541F7F">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6</w:t>
      </w:r>
      <w:r>
        <w:rPr>
          <w:rFonts w:eastAsia="仿宋_GB2312"/>
          <w:color w:val="auto"/>
          <w:kern w:val="0"/>
          <w:sz w:val="28"/>
          <w:szCs w:val="28"/>
          <w:lang w:val="zh-CN"/>
        </w:rPr>
        <w:t>) 《建筑砂浆基本性能试验方法标准》（JGJ/T70-2009）；</w:t>
      </w:r>
    </w:p>
    <w:p w14:paraId="579840F5">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7</w:t>
      </w:r>
      <w:r>
        <w:rPr>
          <w:rFonts w:eastAsia="仿宋_GB2312"/>
          <w:color w:val="auto"/>
          <w:kern w:val="0"/>
          <w:sz w:val="28"/>
          <w:szCs w:val="28"/>
          <w:lang w:val="zh-CN"/>
        </w:rPr>
        <w:t>) 《锚杆喷射混凝土支护技术规范》（GB 50086-2001）；</w:t>
      </w:r>
    </w:p>
    <w:p w14:paraId="6DE987BB">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8</w:t>
      </w:r>
      <w:r>
        <w:rPr>
          <w:rFonts w:eastAsia="仿宋_GB2312"/>
          <w:color w:val="auto"/>
          <w:kern w:val="0"/>
          <w:sz w:val="28"/>
          <w:szCs w:val="28"/>
          <w:lang w:val="zh-CN"/>
        </w:rPr>
        <w:t>)</w:t>
      </w:r>
      <w:r>
        <w:rPr>
          <w:rFonts w:eastAsia="仿宋_GB2312"/>
          <w:color w:val="auto"/>
          <w:kern w:val="0"/>
          <w:sz w:val="28"/>
          <w:szCs w:val="28"/>
        </w:rPr>
        <w:t xml:space="preserve"> </w:t>
      </w:r>
      <w:r>
        <w:rPr>
          <w:rFonts w:eastAsia="仿宋_GB2312"/>
          <w:color w:val="auto"/>
          <w:kern w:val="0"/>
          <w:sz w:val="28"/>
          <w:szCs w:val="28"/>
          <w:lang w:val="zh-CN"/>
        </w:rPr>
        <w:t xml:space="preserve"> 《岩土锚杆与喷射混凝土支护工程技术规范》（GB50086-2015）；</w:t>
      </w:r>
    </w:p>
    <w:p w14:paraId="11CE9097">
      <w:pPr>
        <w:autoSpaceDE w:val="0"/>
        <w:autoSpaceDN w:val="0"/>
        <w:adjustRightInd w:val="0"/>
        <w:spacing w:line="360" w:lineRule="auto"/>
        <w:rPr>
          <w:rFonts w:eastAsia="仿宋_GB2312"/>
          <w:color w:val="auto"/>
          <w:kern w:val="0"/>
          <w:sz w:val="28"/>
          <w:szCs w:val="28"/>
          <w:lang w:val="zh-CN"/>
        </w:rPr>
      </w:pPr>
      <w:r>
        <w:rPr>
          <w:rFonts w:eastAsia="仿宋_GB2312"/>
          <w:color w:val="auto"/>
          <w:kern w:val="0"/>
          <w:sz w:val="28"/>
          <w:szCs w:val="28"/>
          <w:lang w:val="zh-CN"/>
        </w:rPr>
        <w:t>1</w:t>
      </w:r>
      <w:r>
        <w:rPr>
          <w:rFonts w:hint="eastAsia" w:eastAsia="仿宋_GB2312"/>
          <w:color w:val="auto"/>
          <w:kern w:val="0"/>
          <w:sz w:val="28"/>
          <w:szCs w:val="28"/>
          <w:lang w:val="en-US" w:eastAsia="zh-CN"/>
        </w:rPr>
        <w:t>9</w:t>
      </w:r>
      <w:r>
        <w:rPr>
          <w:rFonts w:eastAsia="仿宋_GB2312"/>
          <w:color w:val="auto"/>
          <w:kern w:val="0"/>
          <w:sz w:val="28"/>
          <w:szCs w:val="28"/>
          <w:lang w:val="zh-CN"/>
        </w:rPr>
        <w:t>) 《工程地质手册》（第五版）；</w:t>
      </w:r>
    </w:p>
    <w:p w14:paraId="1F3795EF">
      <w:pPr>
        <w:autoSpaceDE w:val="0"/>
        <w:autoSpaceDN w:val="0"/>
        <w:adjustRightInd w:val="0"/>
        <w:spacing w:line="360" w:lineRule="auto"/>
        <w:rPr>
          <w:rFonts w:hint="eastAsia" w:eastAsia="仿宋_GB2312"/>
          <w:color w:val="auto"/>
          <w:kern w:val="0"/>
          <w:sz w:val="28"/>
          <w:szCs w:val="28"/>
          <w:lang w:val="zh-CN"/>
        </w:rPr>
      </w:pPr>
      <w:r>
        <w:rPr>
          <w:rFonts w:hint="eastAsia" w:eastAsia="仿宋_GB2312"/>
          <w:color w:val="auto"/>
          <w:kern w:val="0"/>
          <w:sz w:val="28"/>
          <w:szCs w:val="28"/>
          <w:lang w:val="en-US" w:eastAsia="zh-CN"/>
        </w:rPr>
        <w:t>20</w:t>
      </w:r>
      <w:r>
        <w:rPr>
          <w:rFonts w:eastAsia="仿宋_GB2312"/>
          <w:color w:val="auto"/>
          <w:kern w:val="0"/>
          <w:sz w:val="28"/>
          <w:szCs w:val="28"/>
          <w:lang w:val="zh-CN"/>
        </w:rPr>
        <w:t>)  建设单位提供的总平面图、结构图</w:t>
      </w:r>
      <w:r>
        <w:rPr>
          <w:rFonts w:hint="eastAsia" w:eastAsia="仿宋_GB2312"/>
          <w:color w:val="auto"/>
          <w:kern w:val="0"/>
          <w:sz w:val="28"/>
          <w:szCs w:val="28"/>
          <w:lang w:val="zh-CN"/>
        </w:rPr>
        <w:t>；</w:t>
      </w:r>
    </w:p>
    <w:p w14:paraId="64109399">
      <w:pPr>
        <w:autoSpaceDE w:val="0"/>
        <w:autoSpaceDN w:val="0"/>
        <w:adjustRightInd w:val="0"/>
        <w:spacing w:line="360" w:lineRule="auto"/>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21）《危险性较大的分部分项工程安全管理规定》(2018)37号令；</w:t>
      </w:r>
    </w:p>
    <w:p w14:paraId="645CF795">
      <w:pPr>
        <w:autoSpaceDE w:val="0"/>
        <w:autoSpaceDN w:val="0"/>
        <w:adjustRightInd w:val="0"/>
        <w:spacing w:line="360" w:lineRule="auto"/>
        <w:rPr>
          <w:rFonts w:eastAsia="仿宋_GB2312"/>
          <w:color w:val="auto"/>
          <w:kern w:val="0"/>
          <w:sz w:val="28"/>
          <w:szCs w:val="28"/>
          <w:lang w:val="zh-CN"/>
        </w:rPr>
      </w:pPr>
      <w:r>
        <w:rPr>
          <w:rFonts w:hint="eastAsia" w:eastAsia="仿宋_GB2312"/>
          <w:color w:val="auto"/>
          <w:kern w:val="0"/>
          <w:sz w:val="28"/>
          <w:szCs w:val="28"/>
          <w:lang w:val="en-US" w:eastAsia="zh-CN"/>
        </w:rPr>
        <w:t>22</w:t>
      </w:r>
      <w:r>
        <w:rPr>
          <w:rFonts w:eastAsia="仿宋_GB2312"/>
          <w:color w:val="auto"/>
          <w:kern w:val="0"/>
          <w:sz w:val="28"/>
          <w:szCs w:val="28"/>
          <w:lang w:val="zh-CN"/>
        </w:rPr>
        <w:t>) 其它相关规范、规程等</w:t>
      </w:r>
      <w:r>
        <w:rPr>
          <w:rFonts w:hint="eastAsia" w:eastAsia="仿宋_GB2312"/>
          <w:color w:val="auto"/>
          <w:kern w:val="0"/>
          <w:sz w:val="28"/>
          <w:szCs w:val="28"/>
          <w:lang w:val="zh-CN"/>
        </w:rPr>
        <w:t>。</w:t>
      </w:r>
    </w:p>
    <w:p w14:paraId="00448B58">
      <w:pPr>
        <w:autoSpaceDE w:val="0"/>
        <w:autoSpaceDN w:val="0"/>
        <w:adjustRightInd w:val="0"/>
        <w:spacing w:line="360" w:lineRule="auto"/>
        <w:ind w:firstLine="560" w:firstLineChars="200"/>
        <w:rPr>
          <w:rFonts w:hint="eastAsia" w:eastAsia="仿宋_GB2312"/>
          <w:color w:val="auto"/>
          <w:kern w:val="0"/>
          <w:sz w:val="28"/>
          <w:szCs w:val="28"/>
          <w:lang w:val="zh-CN"/>
        </w:rPr>
      </w:pPr>
      <w:bookmarkStart w:id="53" w:name="_Toc220995921"/>
      <w:bookmarkStart w:id="54" w:name="_Toc222633895"/>
      <w:bookmarkStart w:id="55" w:name="_Toc235636328"/>
      <w:bookmarkStart w:id="56" w:name="_Toc221000504"/>
      <w:r>
        <w:rPr>
          <w:rFonts w:hint="eastAsia" w:eastAsia="仿宋_GB2312"/>
          <w:color w:val="auto"/>
          <w:kern w:val="0"/>
          <w:sz w:val="28"/>
          <w:szCs w:val="28"/>
          <w:lang w:val="zh-CN"/>
        </w:rPr>
        <w:t>本设计使用的计算软件为北京理正软件设计研究院有限公司编制的理正岩土计算6.5PB2版</w:t>
      </w:r>
      <w:r>
        <w:rPr>
          <w:rFonts w:hint="eastAsia" w:eastAsia="仿宋_GB2312"/>
          <w:color w:val="auto"/>
          <w:kern w:val="0"/>
          <w:sz w:val="28"/>
          <w:szCs w:val="28"/>
          <w:lang w:val="en-US" w:eastAsia="zh-CN"/>
        </w:rPr>
        <w:t>软件</w:t>
      </w:r>
      <w:r>
        <w:rPr>
          <w:rFonts w:hint="eastAsia" w:eastAsia="仿宋_GB2312"/>
          <w:color w:val="auto"/>
          <w:kern w:val="0"/>
          <w:sz w:val="28"/>
          <w:szCs w:val="28"/>
          <w:lang w:val="zh-CN"/>
        </w:rPr>
        <w:t>、理正结构工具箱7.0PB3版</w:t>
      </w:r>
      <w:r>
        <w:rPr>
          <w:rFonts w:hint="eastAsia" w:eastAsia="仿宋_GB2312"/>
          <w:color w:val="auto"/>
          <w:kern w:val="0"/>
          <w:sz w:val="28"/>
          <w:szCs w:val="28"/>
          <w:lang w:val="en-US" w:eastAsia="zh-CN"/>
        </w:rPr>
        <w:t>软件</w:t>
      </w:r>
      <w:r>
        <w:rPr>
          <w:rFonts w:hint="eastAsia" w:eastAsia="仿宋_GB2312"/>
          <w:color w:val="auto"/>
          <w:kern w:val="0"/>
          <w:sz w:val="28"/>
          <w:szCs w:val="28"/>
          <w:lang w:val="zh-CN"/>
        </w:rPr>
        <w:t>。</w:t>
      </w:r>
    </w:p>
    <w:p w14:paraId="7895FF3A">
      <w:pPr>
        <w:rPr>
          <w:color w:val="auto"/>
          <w:sz w:val="32"/>
          <w:szCs w:val="32"/>
        </w:rPr>
      </w:pPr>
      <w:r>
        <w:rPr>
          <w:color w:val="auto"/>
          <w:sz w:val="32"/>
          <w:szCs w:val="32"/>
        </w:rPr>
        <w:br w:type="page"/>
      </w:r>
    </w:p>
    <w:p w14:paraId="55BE775F">
      <w:pPr>
        <w:pStyle w:val="2"/>
        <w:spacing w:before="0" w:after="0" w:line="240" w:lineRule="auto"/>
        <w:rPr>
          <w:color w:val="auto"/>
          <w:sz w:val="32"/>
          <w:szCs w:val="32"/>
        </w:rPr>
      </w:pPr>
      <w:bookmarkStart w:id="57" w:name="_Toc11003_WPSOffice_Level1"/>
      <w:bookmarkStart w:id="58" w:name="_Toc18385"/>
      <w:r>
        <w:rPr>
          <w:color w:val="auto"/>
          <w:sz w:val="32"/>
          <w:szCs w:val="32"/>
        </w:rPr>
        <w:t>二、计算书</w:t>
      </w:r>
      <w:bookmarkEnd w:id="53"/>
      <w:bookmarkEnd w:id="54"/>
      <w:bookmarkEnd w:id="55"/>
      <w:bookmarkEnd w:id="56"/>
      <w:bookmarkEnd w:id="57"/>
      <w:bookmarkEnd w:id="58"/>
    </w:p>
    <w:p w14:paraId="0213873F">
      <w:pPr>
        <w:ind w:firstLine="700" w:firstLineChars="250"/>
        <w:rPr>
          <w:rFonts w:eastAsia="仿宋_GB2312"/>
          <w:color w:val="auto"/>
          <w:kern w:val="0"/>
          <w:sz w:val="28"/>
          <w:szCs w:val="28"/>
          <w:lang w:val="zh-CN"/>
        </w:rPr>
      </w:pPr>
      <w:r>
        <w:rPr>
          <w:rFonts w:eastAsia="仿宋_GB2312"/>
          <w:color w:val="auto"/>
          <w:kern w:val="0"/>
          <w:sz w:val="28"/>
          <w:szCs w:val="28"/>
          <w:lang w:val="zh-CN"/>
        </w:rPr>
        <w:t>本次土层情况分布是根据详勘资料和结合现场实际情况取值。土层分布情况详见剖面图或计算书。</w:t>
      </w:r>
    </w:p>
    <w:p w14:paraId="6EAB388D">
      <w:pPr>
        <w:pStyle w:val="3"/>
        <w:spacing w:before="0" w:after="0" w:line="415" w:lineRule="auto"/>
        <w:rPr>
          <w:rFonts w:hint="eastAsia" w:ascii="Times New Roman" w:hAnsi="Times New Roman"/>
          <w:color w:val="auto"/>
          <w:kern w:val="0"/>
          <w:sz w:val="30"/>
          <w:szCs w:val="30"/>
          <w:lang w:val="en-US" w:eastAsia="zh-CN"/>
        </w:rPr>
      </w:pPr>
      <w:bookmarkStart w:id="59" w:name="_Toc17928"/>
      <w:bookmarkStart w:id="60" w:name="_Toc235636345"/>
      <w:bookmarkStart w:id="61" w:name="_Toc7464_WPSOffice_Level2"/>
      <w:r>
        <w:rPr>
          <w:rFonts w:hint="eastAsia" w:ascii="Times New Roman" w:hAnsi="Times New Roman"/>
          <w:color w:val="auto"/>
          <w:kern w:val="0"/>
          <w:sz w:val="30"/>
          <w:szCs w:val="30"/>
          <w:lang w:val="en-US" w:eastAsia="zh-CN"/>
        </w:rPr>
        <w:t>2.1 重力式挡土墙</w:t>
      </w:r>
      <w:bookmarkEnd w:id="59"/>
    </w:p>
    <w:p w14:paraId="07CF6728">
      <w:pPr>
        <w:spacing w:beforeLines="0" w:afterLines="0"/>
        <w:jc w:val="left"/>
        <w:rPr>
          <w:rFonts w:hint="eastAsia" w:ascii="宋体" w:hAnsi="宋体"/>
          <w:sz w:val="20"/>
          <w:szCs w:val="24"/>
          <w:lang w:val="zh-CN"/>
        </w:rPr>
      </w:pPr>
      <w:r>
        <w:rPr>
          <w:rFonts w:hint="eastAsia" w:ascii="宋体" w:hAnsi="宋体"/>
          <w:sz w:val="20"/>
          <w:szCs w:val="24"/>
          <w:lang w:val="zh-CN"/>
        </w:rPr>
        <w:t>重力式挡土墙验算[执行标准：通用]</w:t>
      </w:r>
    </w:p>
    <w:p w14:paraId="6DD54648">
      <w:pPr>
        <w:spacing w:beforeLines="0" w:afterLines="0"/>
        <w:jc w:val="left"/>
        <w:rPr>
          <w:rFonts w:hint="eastAsia" w:ascii="宋体" w:hAnsi="宋体"/>
          <w:sz w:val="20"/>
          <w:szCs w:val="24"/>
          <w:lang w:val="zh-CN"/>
        </w:rPr>
      </w:pPr>
      <w:r>
        <w:rPr>
          <w:rFonts w:hint="eastAsia" w:ascii="宋体" w:hAnsi="宋体"/>
          <w:sz w:val="20"/>
          <w:szCs w:val="24"/>
          <w:lang w:val="zh-CN"/>
        </w:rPr>
        <w:t>计算项目： 重力式挡土墙 1</w:t>
      </w:r>
    </w:p>
    <w:p w14:paraId="6D0EE01B">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741383A9">
      <w:pPr>
        <w:spacing w:beforeLines="0" w:afterLines="0"/>
        <w:jc w:val="left"/>
        <w:rPr>
          <w:rFonts w:hint="eastAsia" w:ascii="宋体" w:hAnsi="宋体"/>
          <w:sz w:val="20"/>
          <w:szCs w:val="24"/>
          <w:lang w:val="zh-CN"/>
        </w:rPr>
      </w:pPr>
      <w:r>
        <w:rPr>
          <w:rFonts w:hint="eastAsia" w:ascii="宋体" w:hAnsi="宋体"/>
          <w:sz w:val="20"/>
          <w:szCs w:val="24"/>
          <w:lang w:val="zh-CN"/>
        </w:rPr>
        <w:t>原始条件:</w:t>
      </w:r>
    </w:p>
    <w:p w14:paraId="3AAD4332">
      <w:pPr>
        <w:spacing w:beforeLines="0" w:afterLines="0"/>
        <w:jc w:val="left"/>
        <w:rPr>
          <w:rFonts w:hint="eastAsia" w:ascii="宋体" w:hAnsi="宋体"/>
          <w:sz w:val="20"/>
          <w:szCs w:val="24"/>
          <w:lang w:val="zh-CN"/>
        </w:rPr>
      </w:pPr>
    </w:p>
    <w:p w14:paraId="107561AF">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2771775" cy="2000250"/>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7"/>
                    <a:stretch>
                      <a:fillRect/>
                    </a:stretch>
                  </pic:blipFill>
                  <pic:spPr>
                    <a:xfrm>
                      <a:off x="0" y="0"/>
                      <a:ext cx="2771775" cy="2000250"/>
                    </a:xfrm>
                    <a:prstGeom prst="rect">
                      <a:avLst/>
                    </a:prstGeom>
                    <a:noFill/>
                    <a:ln>
                      <a:noFill/>
                    </a:ln>
                  </pic:spPr>
                </pic:pic>
              </a:graphicData>
            </a:graphic>
          </wp:inline>
        </w:drawing>
      </w:r>
    </w:p>
    <w:p w14:paraId="6911C50C">
      <w:pPr>
        <w:spacing w:beforeLines="0" w:afterLines="0"/>
        <w:jc w:val="left"/>
        <w:rPr>
          <w:rFonts w:hint="eastAsia" w:ascii="宋体" w:hAnsi="宋体"/>
          <w:sz w:val="20"/>
          <w:szCs w:val="24"/>
          <w:lang w:val="zh-CN"/>
        </w:rPr>
      </w:pPr>
    </w:p>
    <w:p w14:paraId="3316D0E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墙身尺寸: </w:t>
      </w:r>
    </w:p>
    <w:p w14:paraId="65E86721">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墙身高: 2.000(m)</w:t>
      </w:r>
    </w:p>
    <w:p w14:paraId="180183BC">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墙顶宽: 0.400(m)</w:t>
      </w:r>
    </w:p>
    <w:p w14:paraId="4632E64B">
      <w:pPr>
        <w:spacing w:beforeLines="0" w:afterLines="0"/>
        <w:jc w:val="left"/>
        <w:rPr>
          <w:rFonts w:hint="eastAsia" w:ascii="宋体" w:hAnsi="宋体"/>
          <w:sz w:val="20"/>
          <w:szCs w:val="24"/>
          <w:lang w:val="zh-CN"/>
        </w:rPr>
      </w:pPr>
      <w:r>
        <w:rPr>
          <w:rFonts w:hint="eastAsia" w:ascii="宋体" w:hAnsi="宋体"/>
          <w:sz w:val="20"/>
          <w:szCs w:val="24"/>
          <w:lang w:val="zh-CN"/>
        </w:rPr>
        <w:t xml:space="preserve">    面坡倾斜坡度: 1:0.250</w:t>
      </w:r>
    </w:p>
    <w:p w14:paraId="627B56C7">
      <w:pPr>
        <w:spacing w:beforeLines="0" w:afterLines="0"/>
        <w:jc w:val="left"/>
        <w:rPr>
          <w:rFonts w:hint="eastAsia" w:ascii="宋体" w:hAnsi="宋体"/>
          <w:sz w:val="20"/>
          <w:szCs w:val="24"/>
          <w:lang w:val="zh-CN"/>
        </w:rPr>
      </w:pPr>
      <w:r>
        <w:rPr>
          <w:rFonts w:hint="eastAsia" w:ascii="宋体" w:hAnsi="宋体"/>
          <w:sz w:val="20"/>
          <w:szCs w:val="24"/>
          <w:lang w:val="zh-CN"/>
        </w:rPr>
        <w:t xml:space="preserve">    背坡倾斜坡度: 1:-0.250</w:t>
      </w:r>
    </w:p>
    <w:p w14:paraId="208E0C05">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采用1个扩展墙址台阶:</w:t>
      </w:r>
    </w:p>
    <w:p w14:paraId="6ED02E6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墙趾台阶b1: 0.170(m)</w:t>
      </w:r>
    </w:p>
    <w:p w14:paraId="5476DBB9">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墙趾台阶h1: 1.000(m)</w:t>
      </w:r>
    </w:p>
    <w:p w14:paraId="1FC6F98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墙趾台阶与墙面坡坡度相同</w:t>
      </w:r>
    </w:p>
    <w:p w14:paraId="5BCF8429">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墙底倾斜坡率: 0.200:1</w:t>
      </w:r>
    </w:p>
    <w:p w14:paraId="1D10584F">
      <w:pPr>
        <w:spacing w:beforeLines="0" w:afterLines="0"/>
        <w:jc w:val="left"/>
        <w:rPr>
          <w:rFonts w:hint="eastAsia" w:ascii="宋体" w:hAnsi="宋体"/>
          <w:sz w:val="20"/>
          <w:szCs w:val="24"/>
          <w:lang w:val="zh-CN"/>
        </w:rPr>
      </w:pPr>
    </w:p>
    <w:p w14:paraId="2EB602D0">
      <w:pPr>
        <w:spacing w:beforeLines="0" w:afterLines="0"/>
        <w:jc w:val="left"/>
        <w:rPr>
          <w:rFonts w:hint="eastAsia" w:ascii="宋体" w:hAnsi="宋体"/>
          <w:sz w:val="20"/>
          <w:szCs w:val="24"/>
          <w:lang w:val="zh-CN"/>
        </w:rPr>
      </w:pPr>
      <w:r>
        <w:rPr>
          <w:rFonts w:hint="eastAsia" w:ascii="宋体" w:hAnsi="宋体"/>
          <w:sz w:val="20"/>
          <w:szCs w:val="24"/>
          <w:lang w:val="zh-CN"/>
        </w:rPr>
        <w:t xml:space="preserve"> 物理参数:</w:t>
      </w:r>
    </w:p>
    <w:p w14:paraId="09691550">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圬工砌体容重: 23.000(kN/m3)</w:t>
      </w:r>
    </w:p>
    <w:p w14:paraId="76587A27">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圬工之间摩擦系数: 0.400</w:t>
      </w:r>
    </w:p>
    <w:p w14:paraId="1D08672E">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地基土摩擦系数: 0.300</w:t>
      </w:r>
    </w:p>
    <w:p w14:paraId="28EBE1F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墙身砌体容许压应力: 2100.000(kPa)</w:t>
      </w:r>
    </w:p>
    <w:p w14:paraId="2CA8C8B0">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墙身砌体容许剪应力: 110.000(kPa)</w:t>
      </w:r>
    </w:p>
    <w:p w14:paraId="4BA8CEB4">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墙身砌体容许拉应力: 150.000(kPa)</w:t>
      </w:r>
    </w:p>
    <w:p w14:paraId="7198DA1E">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墙身砌体容许弯曲拉应力: 280.000(kPa)</w:t>
      </w:r>
    </w:p>
    <w:p w14:paraId="67976982">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2B756D22">
      <w:pPr>
        <w:spacing w:beforeLines="0" w:afterLines="0"/>
        <w:jc w:val="left"/>
        <w:rPr>
          <w:rFonts w:hint="eastAsia" w:ascii="宋体" w:hAnsi="宋体"/>
          <w:sz w:val="20"/>
          <w:szCs w:val="24"/>
          <w:lang w:val="zh-CN"/>
        </w:rPr>
      </w:pPr>
      <w:r>
        <w:rPr>
          <w:rFonts w:hint="eastAsia" w:ascii="宋体" w:hAnsi="宋体"/>
          <w:sz w:val="20"/>
          <w:szCs w:val="24"/>
          <w:lang w:val="zh-CN"/>
        </w:rPr>
        <w:t xml:space="preserve">    场地环境: 一般地区</w:t>
      </w:r>
    </w:p>
    <w:p w14:paraId="0AE78F1C">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墙后填土内摩擦角: 57.297(度)</w:t>
      </w:r>
    </w:p>
    <w:p w14:paraId="36D1E259">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墙后填土粘聚力: 0.000(kPa)</w:t>
      </w:r>
    </w:p>
    <w:p w14:paraId="5D54FB6B">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墙后填土容重: 17.000(kN/m3)</w:t>
      </w:r>
    </w:p>
    <w:p w14:paraId="45B9AB1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墙背与墙后填土摩擦角: 17.500(度)</w:t>
      </w:r>
    </w:p>
    <w:p w14:paraId="08CC08D0">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地基土容重: 25.000(kN/m3)</w:t>
      </w:r>
    </w:p>
    <w:p w14:paraId="5C420E05">
      <w:pPr>
        <w:spacing w:beforeLines="0" w:afterLines="0"/>
        <w:jc w:val="left"/>
        <w:rPr>
          <w:rFonts w:hint="eastAsia" w:ascii="宋体" w:hAnsi="宋体"/>
          <w:sz w:val="20"/>
          <w:szCs w:val="24"/>
          <w:lang w:val="zh-CN"/>
        </w:rPr>
      </w:pPr>
      <w:r>
        <w:rPr>
          <w:rFonts w:hint="eastAsia" w:ascii="宋体" w:hAnsi="宋体"/>
          <w:sz w:val="20"/>
          <w:szCs w:val="24"/>
          <w:lang w:val="zh-CN"/>
        </w:rPr>
        <w:t xml:space="preserve">    修正后地基承载力特征值: 220.000(kPa)</w:t>
      </w:r>
    </w:p>
    <w:p w14:paraId="4A58E998">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地基承载力特征值提高系数: </w:t>
      </w:r>
    </w:p>
    <w:p w14:paraId="26B1167A">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墙趾值提高系数: 1.200</w:t>
      </w:r>
    </w:p>
    <w:p w14:paraId="7FE2E7C1">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墙踵值提高系数: 1.300</w:t>
      </w:r>
    </w:p>
    <w:p w14:paraId="2035720C">
      <w:pPr>
        <w:spacing w:beforeLines="0" w:afterLines="0"/>
        <w:jc w:val="left"/>
        <w:rPr>
          <w:rFonts w:hint="eastAsia" w:ascii="宋体" w:hAnsi="宋体"/>
          <w:sz w:val="20"/>
          <w:szCs w:val="24"/>
          <w:lang w:val="zh-CN"/>
        </w:rPr>
      </w:pPr>
      <w:r>
        <w:rPr>
          <w:rFonts w:hint="eastAsia" w:ascii="宋体" w:hAnsi="宋体"/>
          <w:sz w:val="20"/>
          <w:szCs w:val="24"/>
          <w:lang w:val="zh-CN"/>
        </w:rPr>
        <w:t xml:space="preserve">        平均值提高系数: 1.000</w:t>
      </w:r>
    </w:p>
    <w:p w14:paraId="37638C1A">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墙底摩擦系数: 0.350</w:t>
      </w:r>
    </w:p>
    <w:p w14:paraId="04CF3E35">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地基土类型: 岩石地基</w:t>
      </w:r>
    </w:p>
    <w:p w14:paraId="079042FD">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地基土内摩擦角: 49.000(度)</w:t>
      </w:r>
    </w:p>
    <w:p w14:paraId="6F3B6B9C">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土压力计算方法: 库仑</w:t>
      </w:r>
    </w:p>
    <w:p w14:paraId="008C6E72">
      <w:pPr>
        <w:spacing w:beforeLines="0" w:afterLines="0"/>
        <w:jc w:val="left"/>
        <w:rPr>
          <w:rFonts w:hint="eastAsia" w:ascii="宋体" w:hAnsi="宋体"/>
          <w:sz w:val="20"/>
          <w:szCs w:val="24"/>
          <w:lang w:val="zh-CN"/>
        </w:rPr>
      </w:pPr>
    </w:p>
    <w:p w14:paraId="61B457C3">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坡线土柱:</w:t>
      </w:r>
    </w:p>
    <w:p w14:paraId="55E72A36">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w:t>
      </w:r>
    </w:p>
    <w:p w14:paraId="7C821BB2">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折线序号    水平投影长(m)    竖向投影长(m)    换算土柱数</w:t>
      </w:r>
    </w:p>
    <w:p w14:paraId="79732500">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1           2.000           2.000            0</w:t>
      </w:r>
    </w:p>
    <w:p w14:paraId="081C3FA3">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4F284CF1">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坡面起始距离: 0.000(m)</w:t>
      </w:r>
    </w:p>
    <w:p w14:paraId="24A98AEE">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地面横坡角度: 63.400(度)</w:t>
      </w:r>
    </w:p>
    <w:p w14:paraId="540E142F">
      <w:pPr>
        <w:spacing w:beforeLines="0" w:afterLines="0"/>
        <w:jc w:val="left"/>
        <w:rPr>
          <w:rFonts w:hint="eastAsia" w:ascii="宋体" w:hAnsi="宋体"/>
          <w:sz w:val="20"/>
          <w:szCs w:val="24"/>
          <w:lang w:val="zh-CN"/>
        </w:rPr>
      </w:pPr>
      <w:r>
        <w:rPr>
          <w:rFonts w:hint="eastAsia" w:ascii="宋体" w:hAnsi="宋体"/>
          <w:sz w:val="20"/>
          <w:szCs w:val="24"/>
          <w:lang w:val="zh-CN"/>
        </w:rPr>
        <w:t xml:space="preserve">    填土对横坡面的摩擦角: 35.000(度)</w:t>
      </w:r>
    </w:p>
    <w:p w14:paraId="1B9A02D0">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墙顶标高: 0.000(m)</w:t>
      </w:r>
    </w:p>
    <w:p w14:paraId="3F5D1EE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F198C0B">
      <w:pPr>
        <w:spacing w:beforeLines="0" w:afterLines="0"/>
        <w:jc w:val="left"/>
        <w:rPr>
          <w:rFonts w:hint="eastAsia" w:ascii="宋体" w:hAnsi="宋体"/>
          <w:sz w:val="20"/>
          <w:szCs w:val="24"/>
          <w:lang w:val="zh-CN"/>
        </w:rPr>
      </w:pPr>
      <w:r>
        <w:rPr>
          <w:rFonts w:hint="eastAsia" w:ascii="宋体" w:hAnsi="宋体"/>
          <w:sz w:val="20"/>
          <w:szCs w:val="24"/>
          <w:lang w:val="zh-CN"/>
        </w:rPr>
        <w:t>第 1 种情况:  一般情况</w:t>
      </w:r>
    </w:p>
    <w:p w14:paraId="74072FFB">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 计算高度为 2.109(m)处的库仑主动土压力</w:t>
      </w:r>
    </w:p>
    <w:p w14:paraId="1A39EB8A">
      <w:pPr>
        <w:spacing w:beforeLines="0" w:afterLines="0"/>
        <w:jc w:val="left"/>
        <w:rPr>
          <w:rFonts w:hint="eastAsia" w:ascii="宋体" w:hAnsi="宋体"/>
          <w:sz w:val="20"/>
          <w:szCs w:val="24"/>
          <w:lang w:val="zh-CN"/>
        </w:rPr>
      </w:pPr>
      <w:r>
        <w:rPr>
          <w:rFonts w:hint="eastAsia" w:ascii="宋体" w:hAnsi="宋体"/>
          <w:sz w:val="20"/>
          <w:szCs w:val="24"/>
          <w:lang w:val="zh-CN"/>
        </w:rPr>
        <w:t xml:space="preserve">    按实际墙背计算得到:</w:t>
      </w:r>
    </w:p>
    <w:p w14:paraId="6C3CBC81">
      <w:pPr>
        <w:spacing w:beforeLines="0" w:afterLines="0"/>
        <w:jc w:val="left"/>
        <w:rPr>
          <w:rFonts w:hint="eastAsia" w:ascii="宋体" w:hAnsi="宋体"/>
          <w:sz w:val="20"/>
          <w:szCs w:val="24"/>
          <w:lang w:val="zh-CN"/>
        </w:rPr>
      </w:pPr>
      <w:r>
        <w:rPr>
          <w:rFonts w:hint="eastAsia" w:ascii="宋体" w:hAnsi="宋体"/>
          <w:sz w:val="20"/>
          <w:szCs w:val="24"/>
          <w:lang w:val="zh-CN"/>
        </w:rPr>
        <w:t xml:space="preserve">        第1破裂角： 26.600(度)</w:t>
      </w:r>
    </w:p>
    <w:p w14:paraId="48BDCDBB">
      <w:pPr>
        <w:spacing w:beforeLines="0" w:afterLines="0"/>
        <w:jc w:val="left"/>
        <w:rPr>
          <w:rFonts w:hint="eastAsia" w:ascii="宋体" w:hAnsi="宋体"/>
          <w:sz w:val="20"/>
          <w:szCs w:val="24"/>
          <w:lang w:val="zh-CN"/>
        </w:rPr>
      </w:pPr>
      <w:r>
        <w:rPr>
          <w:rFonts w:hint="eastAsia" w:ascii="宋体" w:hAnsi="宋体"/>
          <w:sz w:val="20"/>
          <w:szCs w:val="24"/>
          <w:lang w:val="zh-CN"/>
        </w:rPr>
        <w:t xml:space="preserve">        Ea=6.807(kN) Ex=6.794(kN) Ey=0.411(kN) 作用点高度 Zy=0.703(m)</w:t>
      </w:r>
    </w:p>
    <w:p w14:paraId="43F49BA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墙身截面积 = 1.001(m2)  重量 = 23.022 (kN)</w:t>
      </w:r>
    </w:p>
    <w:p w14:paraId="37F6605A">
      <w:pPr>
        <w:spacing w:beforeLines="0" w:afterLines="0"/>
        <w:jc w:val="left"/>
        <w:rPr>
          <w:rFonts w:hint="eastAsia" w:ascii="宋体" w:hAnsi="宋体"/>
          <w:sz w:val="20"/>
          <w:szCs w:val="24"/>
          <w:lang w:val="zh-CN"/>
        </w:rPr>
      </w:pPr>
      <w:r>
        <w:rPr>
          <w:rFonts w:hint="eastAsia" w:ascii="宋体" w:hAnsi="宋体"/>
          <w:sz w:val="20"/>
          <w:szCs w:val="24"/>
          <w:lang w:val="zh-CN"/>
        </w:rPr>
        <w:t>(一) 滑动稳定性验算</w:t>
      </w:r>
    </w:p>
    <w:p w14:paraId="2F938288">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基底摩擦系数   = 0.350</w:t>
      </w:r>
    </w:p>
    <w:p w14:paraId="050F37FE">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采用倾斜基底增强抗滑动稳定性,计算过程如下:</w:t>
      </w:r>
    </w:p>
    <w:p w14:paraId="5B09F38A">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基底倾斜角度 = 11.310 (度)</w:t>
      </w:r>
    </w:p>
    <w:p w14:paraId="02B2D64D">
      <w:pPr>
        <w:spacing w:beforeLines="0" w:afterLines="0"/>
        <w:jc w:val="left"/>
        <w:rPr>
          <w:rFonts w:hint="eastAsia" w:ascii="宋体" w:hAnsi="宋体"/>
          <w:sz w:val="20"/>
          <w:szCs w:val="24"/>
          <w:lang w:val="zh-CN"/>
        </w:rPr>
      </w:pPr>
      <w:r>
        <w:rPr>
          <w:rFonts w:hint="eastAsia" w:ascii="宋体" w:hAnsi="宋体"/>
          <w:sz w:val="20"/>
          <w:szCs w:val="24"/>
          <w:lang w:val="zh-CN"/>
        </w:rPr>
        <w:t xml:space="preserve">    Wn = 22.575(kN) En = 1.736(kN)  Wt = 4.515(kN) Et = 6.582(kN)</w:t>
      </w:r>
    </w:p>
    <w:p w14:paraId="3B0F840D">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滑移力= 2.067(kN)  抗滑力= 8.509(kN)</w:t>
      </w:r>
    </w:p>
    <w:p w14:paraId="3FA4526F">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4.117 &gt; 1.300</w:t>
      </w:r>
    </w:p>
    <w:p w14:paraId="427D488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w:t>
      </w:r>
    </w:p>
    <w:p w14:paraId="6900557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倾覆稳定性验算</w:t>
      </w:r>
    </w:p>
    <w:p w14:paraId="2A935C2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相对于墙趾点，墙身重力的力臂 Zw = 0.543 (m)</w:t>
      </w:r>
    </w:p>
    <w:p w14:paraId="6D93EB8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相对于墙趾点，Ey的力臂 Zx = 0.719 (m)</w:t>
      </w:r>
    </w:p>
    <w:p w14:paraId="22EA454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相对于墙趾点，Ex的力臂 Zy = 0.594 (m)</w:t>
      </w:r>
    </w:p>
    <w:p w14:paraId="5250C12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验算挡土墙绕墙趾的倾覆稳定性</w:t>
      </w:r>
    </w:p>
    <w:p w14:paraId="2E567FB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倾覆力矩= 4.038(kN-m)  抗倾覆力矩= 12.789(kN-m)</w:t>
      </w:r>
    </w:p>
    <w:p w14:paraId="3BB83AAB">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3.167 &gt; 1.500</w:t>
      </w:r>
    </w:p>
    <w:p w14:paraId="5BB75D91">
      <w:pPr>
        <w:spacing w:beforeLines="0" w:afterLines="0"/>
        <w:jc w:val="left"/>
        <w:rPr>
          <w:rFonts w:hint="eastAsia" w:ascii="宋体" w:hAnsi="宋体"/>
          <w:color w:val="auto"/>
          <w:sz w:val="20"/>
          <w:szCs w:val="24"/>
          <w:lang w:val="zh-CN"/>
        </w:rPr>
      </w:pPr>
    </w:p>
    <w:p w14:paraId="0F0A371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地基应力及偏心距验算</w:t>
      </w:r>
    </w:p>
    <w:p w14:paraId="181506E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基础类型为天然地基，验算墙底偏心距及压应力</w:t>
      </w:r>
    </w:p>
    <w:p w14:paraId="636EC8B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取倾斜基底的水平投影宽度验算地基承载力和偏心距</w:t>
      </w:r>
    </w:p>
    <w:p w14:paraId="09E2C17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23.433(kN) 作用于墙趾下点的总弯矩=8.751(kN-m)</w:t>
      </w:r>
    </w:p>
    <w:p w14:paraId="3BD36E5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0.543 (m) 偏心距 e = |-0.102|(m) = 0.102(m)</w:t>
      </w:r>
    </w:p>
    <w:p w14:paraId="3FE811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基础底面合力作用点距离基础趾点的距离 Zn = 0.373(m)</w:t>
      </w:r>
    </w:p>
    <w:p w14:paraId="2B3E35A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基底压应力: 趾部=0.000  踵部=92.213(kPa)</w:t>
      </w:r>
    </w:p>
    <w:p w14:paraId="2B7FEE13">
      <w:pPr>
        <w:spacing w:beforeLines="0" w:afterLines="0"/>
        <w:jc w:val="left"/>
        <w:rPr>
          <w:rFonts w:hint="eastAsia" w:ascii="宋体" w:hAnsi="宋体"/>
          <w:color w:val="auto"/>
          <w:sz w:val="20"/>
          <w:szCs w:val="24"/>
          <w:lang w:val="zh-CN"/>
        </w:rPr>
      </w:pPr>
    </w:p>
    <w:p w14:paraId="3173050B">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e=-0.102 &lt;= 0.250*0.543 = 0.136(m)</w:t>
      </w:r>
    </w:p>
    <w:p w14:paraId="242B9E23">
      <w:pPr>
        <w:spacing w:beforeLines="0" w:afterLines="0"/>
        <w:jc w:val="left"/>
        <w:rPr>
          <w:rFonts w:hint="eastAsia" w:ascii="宋体" w:hAnsi="宋体"/>
          <w:color w:val="auto"/>
          <w:sz w:val="20"/>
          <w:szCs w:val="24"/>
          <w:lang w:val="zh-CN"/>
        </w:rPr>
      </w:pPr>
    </w:p>
    <w:p w14:paraId="3D38DE19">
      <w:pPr>
        <w:spacing w:beforeLines="0" w:afterLines="0"/>
        <w:jc w:val="left"/>
        <w:rPr>
          <w:rFonts w:hint="eastAsia" w:ascii="宋体" w:hAnsi="宋体"/>
          <w:color w:val="auto"/>
          <w:sz w:val="20"/>
          <w:szCs w:val="24"/>
          <w:lang w:val="zh-CN"/>
        </w:rPr>
      </w:pPr>
    </w:p>
    <w:p w14:paraId="6450F1C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压应力=0.000 &lt;= 264.000(kPa)</w:t>
      </w:r>
    </w:p>
    <w:p w14:paraId="2BBD95C6">
      <w:pPr>
        <w:spacing w:beforeLines="0" w:afterLines="0"/>
        <w:jc w:val="left"/>
        <w:rPr>
          <w:rFonts w:hint="eastAsia" w:ascii="宋体" w:hAnsi="宋体"/>
          <w:color w:val="auto"/>
          <w:sz w:val="20"/>
          <w:szCs w:val="24"/>
          <w:lang w:val="zh-CN"/>
        </w:rPr>
      </w:pPr>
    </w:p>
    <w:p w14:paraId="6DE48148">
      <w:pPr>
        <w:spacing w:beforeLines="0" w:afterLines="0"/>
        <w:jc w:val="left"/>
        <w:rPr>
          <w:rFonts w:hint="eastAsia" w:ascii="宋体" w:hAnsi="宋体"/>
          <w:color w:val="auto"/>
          <w:sz w:val="20"/>
          <w:szCs w:val="24"/>
          <w:lang w:val="zh-CN"/>
        </w:rPr>
      </w:pPr>
    </w:p>
    <w:p w14:paraId="576601A5">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压应力=92.213 &lt;= 286.000(kPa)</w:t>
      </w:r>
    </w:p>
    <w:p w14:paraId="56AD69F9">
      <w:pPr>
        <w:spacing w:beforeLines="0" w:afterLines="0"/>
        <w:jc w:val="left"/>
        <w:rPr>
          <w:rFonts w:hint="eastAsia" w:ascii="宋体" w:hAnsi="宋体"/>
          <w:color w:val="auto"/>
          <w:sz w:val="20"/>
          <w:szCs w:val="24"/>
          <w:lang w:val="zh-CN"/>
        </w:rPr>
      </w:pPr>
    </w:p>
    <w:p w14:paraId="72F87AF9">
      <w:pPr>
        <w:spacing w:beforeLines="0" w:afterLines="0"/>
        <w:jc w:val="left"/>
        <w:rPr>
          <w:rFonts w:hint="eastAsia" w:ascii="宋体" w:hAnsi="宋体"/>
          <w:color w:val="auto"/>
          <w:sz w:val="20"/>
          <w:szCs w:val="24"/>
          <w:lang w:val="zh-CN"/>
        </w:rPr>
      </w:pPr>
    </w:p>
    <w:p w14:paraId="0C3A5D5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压应力=43.166 &lt;= 220.000(kPa)</w:t>
      </w:r>
    </w:p>
    <w:p w14:paraId="22E6BF5D">
      <w:pPr>
        <w:spacing w:beforeLines="0" w:afterLines="0"/>
        <w:jc w:val="left"/>
        <w:rPr>
          <w:rFonts w:hint="eastAsia" w:ascii="宋体" w:hAnsi="宋体"/>
          <w:color w:val="auto"/>
          <w:sz w:val="20"/>
          <w:szCs w:val="24"/>
          <w:lang w:val="zh-CN"/>
        </w:rPr>
      </w:pPr>
    </w:p>
    <w:p w14:paraId="4FD5DE4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基础强度验算</w:t>
      </w:r>
    </w:p>
    <w:p w14:paraId="611EE1B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基础为天然地基，不作强度验算</w:t>
      </w:r>
    </w:p>
    <w:p w14:paraId="3E1C1F38">
      <w:pPr>
        <w:spacing w:beforeLines="0" w:afterLines="0"/>
        <w:jc w:val="left"/>
        <w:rPr>
          <w:rFonts w:hint="eastAsia" w:ascii="宋体" w:hAnsi="宋体"/>
          <w:color w:val="auto"/>
          <w:sz w:val="20"/>
          <w:szCs w:val="24"/>
          <w:lang w:val="zh-CN"/>
        </w:rPr>
      </w:pPr>
    </w:p>
    <w:p w14:paraId="4649E5B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29769D1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0.970(m2)  重量 = 22.310 (kN)</w:t>
      </w:r>
    </w:p>
    <w:p w14:paraId="43F5D13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0.548 (m)</w:t>
      </w:r>
    </w:p>
    <w:p w14:paraId="7CE6E35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0.719 (m)</w:t>
      </w:r>
    </w:p>
    <w:p w14:paraId="4E192E6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0.594 (m)</w:t>
      </w:r>
    </w:p>
    <w:p w14:paraId="626EC7D3">
      <w:pPr>
        <w:spacing w:beforeLines="0" w:afterLines="0"/>
        <w:jc w:val="left"/>
        <w:rPr>
          <w:rFonts w:hint="eastAsia" w:ascii="宋体" w:hAnsi="宋体"/>
          <w:color w:val="auto"/>
          <w:sz w:val="20"/>
          <w:szCs w:val="24"/>
          <w:lang w:val="zh-CN"/>
        </w:rPr>
      </w:pPr>
    </w:p>
    <w:p w14:paraId="74E8A81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7530A3A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0E67340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22.721(kN) 作用于墙趾下点的总弯矩=8.487(kN-m)</w:t>
      </w:r>
    </w:p>
    <w:p w14:paraId="110C351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0.374(m)</w:t>
      </w:r>
    </w:p>
    <w:p w14:paraId="4F81C1F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0.570 (m) 偏心距 e1 = |-0.089|(m) = 0.089(m)</w:t>
      </w:r>
    </w:p>
    <w:p w14:paraId="7E74798C">
      <w:pPr>
        <w:spacing w:beforeLines="0" w:afterLines="0"/>
        <w:jc w:val="left"/>
        <w:rPr>
          <w:rFonts w:hint="eastAsia" w:ascii="宋体" w:hAnsi="宋体"/>
          <w:color w:val="auto"/>
          <w:sz w:val="20"/>
          <w:szCs w:val="24"/>
          <w:lang w:val="zh-CN"/>
        </w:rPr>
      </w:pPr>
    </w:p>
    <w:p w14:paraId="1D4BE64B">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-0.089 &lt;= 0.300*0.570 = 0.171(m)</w:t>
      </w:r>
    </w:p>
    <w:p w14:paraId="7B3C03C6">
      <w:pPr>
        <w:spacing w:beforeLines="0" w:afterLines="0"/>
        <w:jc w:val="left"/>
        <w:rPr>
          <w:rFonts w:hint="eastAsia" w:ascii="宋体" w:hAnsi="宋体"/>
          <w:color w:val="auto"/>
          <w:sz w:val="20"/>
          <w:szCs w:val="24"/>
          <w:lang w:val="zh-CN"/>
        </w:rPr>
      </w:pPr>
    </w:p>
    <w:p w14:paraId="4E12ED9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面坡=2.717  背坡=77.007(kPa)</w:t>
      </w:r>
    </w:p>
    <w:p w14:paraId="30382780">
      <w:pPr>
        <w:spacing w:beforeLines="0" w:afterLines="0"/>
        <w:jc w:val="left"/>
        <w:rPr>
          <w:rFonts w:hint="eastAsia" w:ascii="宋体" w:hAnsi="宋体"/>
          <w:color w:val="auto"/>
          <w:sz w:val="20"/>
          <w:szCs w:val="24"/>
          <w:lang w:val="zh-CN"/>
        </w:rPr>
      </w:pPr>
    </w:p>
    <w:p w14:paraId="4A19065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77.007 &lt;= 2100.000(kPa)</w:t>
      </w:r>
    </w:p>
    <w:p w14:paraId="2B3ECF33">
      <w:pPr>
        <w:spacing w:beforeLines="0" w:afterLines="0"/>
        <w:jc w:val="left"/>
        <w:rPr>
          <w:rFonts w:hint="eastAsia" w:ascii="宋体" w:hAnsi="宋体"/>
          <w:color w:val="auto"/>
          <w:sz w:val="20"/>
          <w:szCs w:val="24"/>
          <w:lang w:val="zh-CN"/>
        </w:rPr>
      </w:pPr>
    </w:p>
    <w:p w14:paraId="5255849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7F4DD020">
      <w:pPr>
        <w:spacing w:beforeLines="0" w:afterLines="0"/>
        <w:jc w:val="left"/>
        <w:rPr>
          <w:rFonts w:hint="eastAsia" w:ascii="宋体" w:hAnsi="宋体"/>
          <w:color w:val="auto"/>
          <w:sz w:val="20"/>
          <w:szCs w:val="24"/>
          <w:lang w:val="zh-CN"/>
        </w:rPr>
      </w:pPr>
    </w:p>
    <w:p w14:paraId="044A08BE">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-4.025 &lt;= 110.000(kPa)</w:t>
      </w:r>
    </w:p>
    <w:p w14:paraId="4EAFB437">
      <w:pPr>
        <w:spacing w:beforeLines="0" w:afterLines="0"/>
        <w:jc w:val="left"/>
        <w:rPr>
          <w:rFonts w:hint="eastAsia" w:ascii="宋体" w:hAnsi="宋体"/>
          <w:color w:val="auto"/>
          <w:sz w:val="20"/>
          <w:szCs w:val="24"/>
          <w:lang w:val="zh-CN"/>
        </w:rPr>
      </w:pPr>
    </w:p>
    <w:p w14:paraId="6438B92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46A586C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[土压力计算] 计算高度为 1.000(m)处的库仑主动土压力</w:t>
      </w:r>
    </w:p>
    <w:p w14:paraId="7F6E8DB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按实际墙背计算得到:</w:t>
      </w:r>
    </w:p>
    <w:p w14:paraId="224962F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第1破裂角： 26.600(度)</w:t>
      </w:r>
    </w:p>
    <w:p w14:paraId="269EFC2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Ea=1.531(kN) Ex=1.528(kN) Ey=0.092(kN) 作用点高度 Zy=0.333(m)</w:t>
      </w:r>
    </w:p>
    <w:p w14:paraId="7C4C9FB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[强度验算]</w:t>
      </w:r>
    </w:p>
    <w:p w14:paraId="11B2418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0.400(m2)  重量 = 9.200 (kN)</w:t>
      </w:r>
    </w:p>
    <w:p w14:paraId="7FCDE49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0.325 (m)</w:t>
      </w:r>
    </w:p>
    <w:p w14:paraId="6E47247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0.483 (m)</w:t>
      </w:r>
    </w:p>
    <w:p w14:paraId="6F606D7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0.333 (m)</w:t>
      </w:r>
    </w:p>
    <w:p w14:paraId="1CAA2242">
      <w:pPr>
        <w:spacing w:beforeLines="0" w:afterLines="0"/>
        <w:jc w:val="left"/>
        <w:rPr>
          <w:rFonts w:hint="eastAsia" w:ascii="宋体" w:hAnsi="宋体"/>
          <w:color w:val="auto"/>
          <w:sz w:val="20"/>
          <w:szCs w:val="24"/>
          <w:lang w:val="zh-CN"/>
        </w:rPr>
      </w:pPr>
    </w:p>
    <w:p w14:paraId="26CE6C7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3B1787F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798BADD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9.292(kN) 作用于墙趾下点的总弯矩=2.525(kN-m)</w:t>
      </w:r>
    </w:p>
    <w:p w14:paraId="33D61D2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0.272(m)</w:t>
      </w:r>
    </w:p>
    <w:p w14:paraId="4F1A13F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0.400 (m) 偏心距 e1 = |-0.072|(m) = 0.072(m)</w:t>
      </w:r>
    </w:p>
    <w:p w14:paraId="2F910672">
      <w:pPr>
        <w:spacing w:beforeLines="0" w:afterLines="0"/>
        <w:jc w:val="left"/>
        <w:rPr>
          <w:rFonts w:hint="eastAsia" w:ascii="宋体" w:hAnsi="宋体"/>
          <w:color w:val="auto"/>
          <w:sz w:val="20"/>
          <w:szCs w:val="24"/>
          <w:lang w:val="zh-CN"/>
        </w:rPr>
      </w:pPr>
    </w:p>
    <w:p w14:paraId="01E45A8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-0.072 &lt;= 0.300*0.400 = 0.120(m)</w:t>
      </w:r>
    </w:p>
    <w:p w14:paraId="34C4BC2D">
      <w:pPr>
        <w:spacing w:beforeLines="0" w:afterLines="0"/>
        <w:jc w:val="left"/>
        <w:rPr>
          <w:rFonts w:hint="eastAsia" w:ascii="宋体" w:hAnsi="宋体"/>
          <w:color w:val="auto"/>
          <w:sz w:val="20"/>
          <w:szCs w:val="24"/>
          <w:lang w:val="zh-CN"/>
        </w:rPr>
      </w:pPr>
    </w:p>
    <w:p w14:paraId="3ACABD2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面坡=-1.775  背坡=48.237(kPa)</w:t>
      </w:r>
    </w:p>
    <w:p w14:paraId="0880A35B">
      <w:pPr>
        <w:spacing w:beforeLines="0" w:afterLines="0"/>
        <w:jc w:val="left"/>
        <w:rPr>
          <w:rFonts w:hint="eastAsia" w:ascii="宋体" w:hAnsi="宋体"/>
          <w:color w:val="auto"/>
          <w:sz w:val="20"/>
          <w:szCs w:val="24"/>
          <w:lang w:val="zh-CN"/>
        </w:rPr>
      </w:pPr>
    </w:p>
    <w:p w14:paraId="469B7DEC">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48.237 &lt;= 2100.000(kPa)</w:t>
      </w:r>
    </w:p>
    <w:p w14:paraId="569E3DF6">
      <w:pPr>
        <w:spacing w:beforeLines="0" w:afterLines="0"/>
        <w:jc w:val="left"/>
        <w:rPr>
          <w:rFonts w:hint="eastAsia" w:ascii="宋体" w:hAnsi="宋体"/>
          <w:color w:val="auto"/>
          <w:sz w:val="20"/>
          <w:szCs w:val="24"/>
          <w:lang w:val="zh-CN"/>
        </w:rPr>
      </w:pPr>
    </w:p>
    <w:p w14:paraId="49A96AC5">
      <w:pPr>
        <w:spacing w:beforeLines="0" w:afterLines="0"/>
        <w:jc w:val="left"/>
        <w:rPr>
          <w:rFonts w:hint="eastAsia" w:ascii="宋体" w:hAnsi="宋体"/>
          <w:color w:val="auto"/>
          <w:sz w:val="20"/>
          <w:szCs w:val="24"/>
          <w:lang w:val="zh-CN"/>
        </w:rPr>
      </w:pPr>
    </w:p>
    <w:p w14:paraId="43AD723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1.775 &lt;= 280.000(kPa)</w:t>
      </w:r>
    </w:p>
    <w:p w14:paraId="314C3F51">
      <w:pPr>
        <w:spacing w:beforeLines="0" w:afterLines="0"/>
        <w:jc w:val="left"/>
        <w:rPr>
          <w:rFonts w:hint="eastAsia" w:ascii="宋体" w:hAnsi="宋体"/>
          <w:color w:val="auto"/>
          <w:sz w:val="20"/>
          <w:szCs w:val="24"/>
          <w:lang w:val="zh-CN"/>
        </w:rPr>
      </w:pPr>
    </w:p>
    <w:p w14:paraId="42878DE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098E01EF">
      <w:pPr>
        <w:spacing w:beforeLines="0" w:afterLines="0"/>
        <w:jc w:val="left"/>
        <w:rPr>
          <w:rFonts w:hint="eastAsia" w:ascii="宋体" w:hAnsi="宋体"/>
          <w:color w:val="auto"/>
          <w:sz w:val="20"/>
          <w:szCs w:val="24"/>
          <w:lang w:val="zh-CN"/>
        </w:rPr>
      </w:pPr>
    </w:p>
    <w:p w14:paraId="32F1938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-5.472 &lt;= 110.000(kPa)</w:t>
      </w:r>
    </w:p>
    <w:p w14:paraId="38B0AD16">
      <w:pPr>
        <w:spacing w:beforeLines="0" w:afterLines="0"/>
        <w:jc w:val="left"/>
        <w:rPr>
          <w:rFonts w:hint="eastAsia" w:ascii="宋体" w:hAnsi="宋体"/>
          <w:color w:val="auto"/>
          <w:sz w:val="20"/>
          <w:szCs w:val="24"/>
          <w:lang w:val="zh-CN"/>
        </w:rPr>
      </w:pPr>
    </w:p>
    <w:p w14:paraId="638DE261">
      <w:pPr>
        <w:spacing w:beforeLines="0" w:afterLines="0"/>
        <w:jc w:val="left"/>
        <w:rPr>
          <w:rFonts w:hint="eastAsia" w:ascii="宋体" w:hAnsi="宋体"/>
          <w:color w:val="auto"/>
          <w:sz w:val="20"/>
          <w:szCs w:val="24"/>
          <w:lang w:val="zh-CN"/>
        </w:rPr>
      </w:pPr>
    </w:p>
    <w:p w14:paraId="76F66D5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2E2954E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各组合最不利结果</w:t>
      </w:r>
    </w:p>
    <w:p w14:paraId="346DA07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44EBE0CE">
      <w:pPr>
        <w:spacing w:beforeLines="0" w:afterLines="0"/>
        <w:jc w:val="left"/>
        <w:rPr>
          <w:rFonts w:hint="eastAsia" w:ascii="宋体" w:hAnsi="宋体"/>
          <w:color w:val="auto"/>
          <w:sz w:val="20"/>
          <w:szCs w:val="24"/>
          <w:lang w:val="zh-CN"/>
        </w:rPr>
      </w:pPr>
    </w:p>
    <w:p w14:paraId="7C0C0BD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(一) 滑移验算</w:t>
      </w:r>
    </w:p>
    <w:p w14:paraId="6ACC0694">
      <w:pPr>
        <w:spacing w:beforeLines="0" w:afterLines="0"/>
        <w:jc w:val="left"/>
        <w:rPr>
          <w:rFonts w:hint="eastAsia" w:ascii="宋体" w:hAnsi="宋体"/>
          <w:color w:val="auto"/>
          <w:sz w:val="20"/>
          <w:szCs w:val="24"/>
          <w:lang w:val="zh-CN"/>
        </w:rPr>
      </w:pPr>
    </w:p>
    <w:p w14:paraId="38A5B8C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5FEC80A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抗滑力 = 8.509(kN),滑移力 = 2.067(kN)。</w:t>
      </w:r>
    </w:p>
    <w:p w14:paraId="6748438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4.117 &gt; 1.300</w:t>
      </w:r>
    </w:p>
    <w:p w14:paraId="58614223">
      <w:pPr>
        <w:spacing w:beforeLines="0" w:afterLines="0"/>
        <w:jc w:val="left"/>
        <w:rPr>
          <w:rFonts w:hint="eastAsia" w:ascii="宋体" w:hAnsi="宋体"/>
          <w:color w:val="auto"/>
          <w:sz w:val="20"/>
          <w:szCs w:val="24"/>
          <w:lang w:val="zh-CN"/>
        </w:rPr>
      </w:pPr>
    </w:p>
    <w:p w14:paraId="046B32E2">
      <w:pPr>
        <w:spacing w:beforeLines="0" w:afterLines="0"/>
        <w:jc w:val="left"/>
        <w:rPr>
          <w:rFonts w:hint="eastAsia" w:ascii="宋体" w:hAnsi="宋体"/>
          <w:color w:val="auto"/>
          <w:sz w:val="20"/>
          <w:szCs w:val="24"/>
          <w:lang w:val="zh-CN"/>
        </w:rPr>
      </w:pPr>
    </w:p>
    <w:p w14:paraId="09EF91E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倾覆验算</w:t>
      </w:r>
    </w:p>
    <w:p w14:paraId="64C0D116">
      <w:pPr>
        <w:spacing w:beforeLines="0" w:afterLines="0"/>
        <w:jc w:val="left"/>
        <w:rPr>
          <w:rFonts w:hint="eastAsia" w:ascii="宋体" w:hAnsi="宋体"/>
          <w:color w:val="auto"/>
          <w:sz w:val="20"/>
          <w:szCs w:val="24"/>
          <w:lang w:val="zh-CN"/>
        </w:rPr>
      </w:pPr>
    </w:p>
    <w:p w14:paraId="43D30F9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7B641A5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抗倾覆力矩 = 12.789(kN-M),倾覆力矩 = 4.038(kN-m)。</w:t>
      </w:r>
    </w:p>
    <w:p w14:paraId="4644EE1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3.167 &gt; 1.500</w:t>
      </w:r>
    </w:p>
    <w:p w14:paraId="225F29AF">
      <w:pPr>
        <w:spacing w:beforeLines="0" w:afterLines="0"/>
        <w:jc w:val="left"/>
        <w:rPr>
          <w:rFonts w:hint="eastAsia" w:ascii="宋体" w:hAnsi="宋体"/>
          <w:color w:val="auto"/>
          <w:sz w:val="20"/>
          <w:szCs w:val="24"/>
          <w:lang w:val="zh-CN"/>
        </w:rPr>
      </w:pPr>
    </w:p>
    <w:p w14:paraId="72FADDD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地基验算</w:t>
      </w:r>
    </w:p>
    <w:p w14:paraId="0FE1FFF5">
      <w:pPr>
        <w:spacing w:beforeLines="0" w:afterLines="0"/>
        <w:jc w:val="left"/>
        <w:rPr>
          <w:rFonts w:hint="eastAsia" w:ascii="宋体" w:hAnsi="宋体"/>
          <w:color w:val="auto"/>
          <w:sz w:val="20"/>
          <w:szCs w:val="24"/>
          <w:lang w:val="zh-CN"/>
        </w:rPr>
      </w:pPr>
    </w:p>
    <w:p w14:paraId="45D3FAD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作用于基底的合力偏心距验算最不利为：组合1(一般情况)</w:t>
      </w:r>
    </w:p>
    <w:p w14:paraId="293CC969">
      <w:pPr>
        <w:spacing w:beforeLines="0" w:afterLines="0"/>
        <w:jc w:val="left"/>
        <w:rPr>
          <w:rFonts w:hint="eastAsia" w:ascii="宋体" w:hAnsi="宋体"/>
          <w:color w:val="auto"/>
          <w:sz w:val="20"/>
          <w:szCs w:val="24"/>
          <w:lang w:val="zh-CN"/>
        </w:rPr>
      </w:pPr>
    </w:p>
    <w:p w14:paraId="01F7045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e=0.102 &lt;= 0.250*0.543 = 0.136(m)</w:t>
      </w:r>
    </w:p>
    <w:p w14:paraId="5AD174ED">
      <w:pPr>
        <w:spacing w:beforeLines="0" w:afterLines="0"/>
        <w:jc w:val="left"/>
        <w:rPr>
          <w:rFonts w:hint="eastAsia" w:ascii="宋体" w:hAnsi="宋体"/>
          <w:color w:val="auto"/>
          <w:sz w:val="20"/>
          <w:szCs w:val="24"/>
          <w:lang w:val="zh-CN"/>
        </w:rPr>
      </w:pPr>
    </w:p>
    <w:p w14:paraId="2BAE14CF">
      <w:pPr>
        <w:spacing w:beforeLines="0" w:afterLines="0"/>
        <w:jc w:val="left"/>
        <w:rPr>
          <w:rFonts w:hint="eastAsia" w:ascii="宋体" w:hAnsi="宋体"/>
          <w:color w:val="auto"/>
          <w:sz w:val="20"/>
          <w:szCs w:val="24"/>
          <w:lang w:val="zh-CN"/>
        </w:rPr>
      </w:pPr>
    </w:p>
    <w:p w14:paraId="665336D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墙趾处地基承载力验算最不利为：组合1(一般情况)</w:t>
      </w:r>
    </w:p>
    <w:p w14:paraId="0396E852">
      <w:pPr>
        <w:spacing w:beforeLines="0" w:afterLines="0"/>
        <w:jc w:val="left"/>
        <w:rPr>
          <w:rFonts w:hint="eastAsia" w:ascii="宋体" w:hAnsi="宋体"/>
          <w:color w:val="auto"/>
          <w:sz w:val="20"/>
          <w:szCs w:val="24"/>
          <w:lang w:val="zh-CN"/>
        </w:rPr>
      </w:pPr>
    </w:p>
    <w:p w14:paraId="1F845F7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压应力=0.000 &lt;= 264.000(kPa)</w:t>
      </w:r>
    </w:p>
    <w:p w14:paraId="54F3F3D5">
      <w:pPr>
        <w:spacing w:beforeLines="0" w:afterLines="0"/>
        <w:jc w:val="left"/>
        <w:rPr>
          <w:rFonts w:hint="eastAsia" w:ascii="宋体" w:hAnsi="宋体"/>
          <w:color w:val="auto"/>
          <w:sz w:val="20"/>
          <w:szCs w:val="24"/>
          <w:lang w:val="zh-CN"/>
        </w:rPr>
      </w:pPr>
    </w:p>
    <w:p w14:paraId="5EEA7C60">
      <w:pPr>
        <w:spacing w:beforeLines="0" w:afterLines="0"/>
        <w:jc w:val="left"/>
        <w:rPr>
          <w:rFonts w:hint="eastAsia" w:ascii="宋体" w:hAnsi="宋体"/>
          <w:color w:val="auto"/>
          <w:sz w:val="20"/>
          <w:szCs w:val="24"/>
          <w:lang w:val="zh-CN"/>
        </w:rPr>
      </w:pPr>
    </w:p>
    <w:p w14:paraId="7F496E7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墙踵处地基承载力验算最不利为：组合1(一般情况)</w:t>
      </w:r>
    </w:p>
    <w:p w14:paraId="29C48DEF">
      <w:pPr>
        <w:spacing w:beforeLines="0" w:afterLines="0"/>
        <w:jc w:val="left"/>
        <w:rPr>
          <w:rFonts w:hint="eastAsia" w:ascii="宋体" w:hAnsi="宋体"/>
          <w:color w:val="auto"/>
          <w:sz w:val="20"/>
          <w:szCs w:val="24"/>
          <w:lang w:val="zh-CN"/>
        </w:rPr>
      </w:pPr>
    </w:p>
    <w:p w14:paraId="068A9FE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压应力=92.213 &lt;= 286.000(kPa)</w:t>
      </w:r>
    </w:p>
    <w:p w14:paraId="59CE1A33">
      <w:pPr>
        <w:spacing w:beforeLines="0" w:afterLines="0"/>
        <w:jc w:val="left"/>
        <w:rPr>
          <w:rFonts w:hint="eastAsia" w:ascii="宋体" w:hAnsi="宋体"/>
          <w:color w:val="auto"/>
          <w:sz w:val="20"/>
          <w:szCs w:val="24"/>
          <w:lang w:val="zh-CN"/>
        </w:rPr>
      </w:pPr>
    </w:p>
    <w:p w14:paraId="0696F5D1">
      <w:pPr>
        <w:spacing w:beforeLines="0" w:afterLines="0"/>
        <w:jc w:val="left"/>
        <w:rPr>
          <w:rFonts w:hint="eastAsia" w:ascii="宋体" w:hAnsi="宋体"/>
          <w:color w:val="auto"/>
          <w:sz w:val="20"/>
          <w:szCs w:val="24"/>
          <w:lang w:val="zh-CN"/>
        </w:rPr>
      </w:pPr>
    </w:p>
    <w:p w14:paraId="7D4AFB6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ab/>
      </w:r>
      <w:r>
        <w:rPr>
          <w:rFonts w:hint="eastAsia" w:ascii="宋体" w:hAnsi="宋体"/>
          <w:color w:val="auto"/>
          <w:sz w:val="20"/>
          <w:szCs w:val="24"/>
          <w:lang w:val="zh-CN"/>
        </w:rPr>
        <w:t>地基平均承载力验算最不利为：组合1(一般情况)</w:t>
      </w:r>
    </w:p>
    <w:p w14:paraId="4F4FD249">
      <w:pPr>
        <w:spacing w:beforeLines="0" w:afterLines="0"/>
        <w:jc w:val="left"/>
        <w:rPr>
          <w:rFonts w:hint="eastAsia" w:ascii="宋体" w:hAnsi="宋体"/>
          <w:color w:val="auto"/>
          <w:sz w:val="20"/>
          <w:szCs w:val="24"/>
          <w:lang w:val="zh-CN"/>
        </w:rPr>
      </w:pPr>
    </w:p>
    <w:p w14:paraId="24ADC35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压应力=43.166 &lt;= 220.000(kPa)</w:t>
      </w:r>
    </w:p>
    <w:p w14:paraId="5449BBA2">
      <w:pPr>
        <w:spacing w:beforeLines="0" w:afterLines="0"/>
        <w:jc w:val="left"/>
        <w:rPr>
          <w:rFonts w:hint="eastAsia" w:ascii="宋体" w:hAnsi="宋体"/>
          <w:color w:val="auto"/>
          <w:sz w:val="20"/>
          <w:szCs w:val="24"/>
          <w:lang w:val="zh-CN"/>
        </w:rPr>
      </w:pPr>
    </w:p>
    <w:p w14:paraId="5A50FB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基础验算</w:t>
      </w:r>
    </w:p>
    <w:p w14:paraId="2C8E753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不做强度计算。</w:t>
      </w:r>
    </w:p>
    <w:p w14:paraId="30217E03">
      <w:pPr>
        <w:spacing w:beforeLines="0" w:afterLines="0"/>
        <w:jc w:val="left"/>
        <w:rPr>
          <w:rFonts w:hint="eastAsia" w:ascii="宋体" w:hAnsi="宋体"/>
          <w:color w:val="auto"/>
          <w:sz w:val="20"/>
          <w:szCs w:val="24"/>
          <w:lang w:val="zh-CN"/>
        </w:rPr>
      </w:pPr>
    </w:p>
    <w:p w14:paraId="188AC03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694F19B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03790B62">
      <w:pPr>
        <w:spacing w:beforeLines="0" w:afterLines="0"/>
        <w:jc w:val="left"/>
        <w:rPr>
          <w:rFonts w:hint="eastAsia" w:ascii="宋体" w:hAnsi="宋体"/>
          <w:color w:val="auto"/>
          <w:sz w:val="20"/>
          <w:szCs w:val="24"/>
          <w:lang w:val="zh-CN"/>
        </w:rPr>
      </w:pPr>
    </w:p>
    <w:p w14:paraId="5FECEDF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3A534F1E">
      <w:pPr>
        <w:spacing w:beforeLines="0" w:afterLines="0"/>
        <w:jc w:val="left"/>
        <w:rPr>
          <w:rFonts w:hint="eastAsia" w:ascii="宋体" w:hAnsi="宋体"/>
          <w:color w:val="auto"/>
          <w:sz w:val="20"/>
          <w:szCs w:val="24"/>
          <w:lang w:val="zh-CN"/>
        </w:rPr>
      </w:pPr>
    </w:p>
    <w:p w14:paraId="09776ACF">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-0.089 &lt;= 0.300*0.570 = 0.171(m)</w:t>
      </w:r>
    </w:p>
    <w:p w14:paraId="464B1398">
      <w:pPr>
        <w:spacing w:beforeLines="0" w:afterLines="0"/>
        <w:jc w:val="left"/>
        <w:rPr>
          <w:rFonts w:hint="eastAsia" w:ascii="宋体" w:hAnsi="宋体"/>
          <w:color w:val="auto"/>
          <w:sz w:val="20"/>
          <w:szCs w:val="24"/>
          <w:lang w:val="zh-CN"/>
        </w:rPr>
      </w:pPr>
    </w:p>
    <w:p w14:paraId="758E7781">
      <w:pPr>
        <w:spacing w:beforeLines="0" w:afterLines="0"/>
        <w:jc w:val="left"/>
        <w:rPr>
          <w:rFonts w:hint="eastAsia" w:ascii="宋体" w:hAnsi="宋体"/>
          <w:color w:val="auto"/>
          <w:sz w:val="20"/>
          <w:szCs w:val="24"/>
          <w:lang w:val="zh-CN"/>
        </w:rPr>
      </w:pPr>
    </w:p>
    <w:p w14:paraId="4E1B1F7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418253E1">
      <w:pPr>
        <w:spacing w:beforeLines="0" w:afterLines="0"/>
        <w:jc w:val="left"/>
        <w:rPr>
          <w:rFonts w:hint="eastAsia" w:ascii="宋体" w:hAnsi="宋体"/>
          <w:color w:val="auto"/>
          <w:sz w:val="20"/>
          <w:szCs w:val="24"/>
          <w:lang w:val="zh-CN"/>
        </w:rPr>
      </w:pPr>
    </w:p>
    <w:p w14:paraId="548C803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77.006 &lt;= 2100.000(kPa)</w:t>
      </w:r>
    </w:p>
    <w:p w14:paraId="5E5CDC35">
      <w:pPr>
        <w:spacing w:beforeLines="0" w:afterLines="0"/>
        <w:jc w:val="left"/>
        <w:rPr>
          <w:rFonts w:hint="eastAsia" w:ascii="宋体" w:hAnsi="宋体"/>
          <w:color w:val="auto"/>
          <w:sz w:val="20"/>
          <w:szCs w:val="24"/>
          <w:lang w:val="zh-CN"/>
        </w:rPr>
      </w:pPr>
    </w:p>
    <w:p w14:paraId="7CE4BD06">
      <w:pPr>
        <w:spacing w:beforeLines="0" w:afterLines="0"/>
        <w:jc w:val="left"/>
        <w:rPr>
          <w:rFonts w:hint="eastAsia" w:ascii="宋体" w:hAnsi="宋体"/>
          <w:color w:val="auto"/>
          <w:sz w:val="20"/>
          <w:szCs w:val="24"/>
          <w:lang w:val="zh-CN"/>
        </w:rPr>
      </w:pPr>
    </w:p>
    <w:p w14:paraId="20E3BDB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1DC2F7F3">
      <w:pPr>
        <w:spacing w:beforeLines="0" w:afterLines="0"/>
        <w:jc w:val="left"/>
        <w:rPr>
          <w:rFonts w:hint="eastAsia" w:ascii="宋体" w:hAnsi="宋体"/>
          <w:color w:val="auto"/>
          <w:sz w:val="20"/>
          <w:szCs w:val="24"/>
          <w:lang w:val="zh-CN"/>
        </w:rPr>
      </w:pPr>
    </w:p>
    <w:p w14:paraId="5306ADC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0.000 &lt;= 280.000(kPa)</w:t>
      </w:r>
    </w:p>
    <w:p w14:paraId="375DDD3A">
      <w:pPr>
        <w:spacing w:beforeLines="0" w:afterLines="0"/>
        <w:jc w:val="left"/>
        <w:rPr>
          <w:rFonts w:hint="eastAsia" w:ascii="宋体" w:hAnsi="宋体"/>
          <w:color w:val="auto"/>
          <w:sz w:val="20"/>
          <w:szCs w:val="24"/>
          <w:lang w:val="zh-CN"/>
        </w:rPr>
      </w:pPr>
    </w:p>
    <w:p w14:paraId="46271FCC">
      <w:pPr>
        <w:spacing w:beforeLines="0" w:afterLines="0"/>
        <w:jc w:val="left"/>
        <w:rPr>
          <w:rFonts w:hint="eastAsia" w:ascii="宋体" w:hAnsi="宋体"/>
          <w:color w:val="auto"/>
          <w:sz w:val="20"/>
          <w:szCs w:val="24"/>
          <w:lang w:val="zh-CN"/>
        </w:rPr>
      </w:pPr>
    </w:p>
    <w:p w14:paraId="792678A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7F1E6E2D">
      <w:pPr>
        <w:spacing w:beforeLines="0" w:afterLines="0"/>
        <w:jc w:val="left"/>
        <w:rPr>
          <w:rFonts w:hint="eastAsia" w:ascii="宋体" w:hAnsi="宋体"/>
          <w:color w:val="auto"/>
          <w:sz w:val="20"/>
          <w:szCs w:val="24"/>
          <w:lang w:val="zh-CN"/>
        </w:rPr>
      </w:pPr>
    </w:p>
    <w:p w14:paraId="10843485">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-4.025 &lt;= 110.000(kPa)</w:t>
      </w:r>
    </w:p>
    <w:p w14:paraId="55660760">
      <w:pPr>
        <w:spacing w:beforeLines="0" w:afterLines="0"/>
        <w:jc w:val="left"/>
        <w:rPr>
          <w:rFonts w:hint="eastAsia" w:ascii="宋体" w:hAnsi="宋体"/>
          <w:color w:val="auto"/>
          <w:sz w:val="20"/>
          <w:szCs w:val="24"/>
          <w:lang w:val="zh-CN"/>
        </w:rPr>
      </w:pPr>
    </w:p>
    <w:p w14:paraId="65556DB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2676AAB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06F3282C">
      <w:pPr>
        <w:spacing w:beforeLines="0" w:afterLines="0"/>
        <w:jc w:val="left"/>
        <w:rPr>
          <w:rFonts w:hint="eastAsia" w:ascii="宋体" w:hAnsi="宋体"/>
          <w:color w:val="auto"/>
          <w:sz w:val="20"/>
          <w:szCs w:val="24"/>
          <w:lang w:val="zh-CN"/>
        </w:rPr>
      </w:pPr>
    </w:p>
    <w:p w14:paraId="4A0D26E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45E929F5">
      <w:pPr>
        <w:spacing w:beforeLines="0" w:afterLines="0"/>
        <w:jc w:val="left"/>
        <w:rPr>
          <w:rFonts w:hint="eastAsia" w:ascii="宋体" w:hAnsi="宋体"/>
          <w:color w:val="auto"/>
          <w:sz w:val="20"/>
          <w:szCs w:val="24"/>
          <w:lang w:val="zh-CN"/>
        </w:rPr>
      </w:pPr>
    </w:p>
    <w:p w14:paraId="0701A06C">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-0.072 &lt;= 0.300*0.400 = 0.120(m)</w:t>
      </w:r>
    </w:p>
    <w:p w14:paraId="54E4D78F">
      <w:pPr>
        <w:spacing w:beforeLines="0" w:afterLines="0"/>
        <w:jc w:val="left"/>
        <w:rPr>
          <w:rFonts w:hint="eastAsia" w:ascii="宋体" w:hAnsi="宋体"/>
          <w:color w:val="auto"/>
          <w:sz w:val="20"/>
          <w:szCs w:val="24"/>
          <w:lang w:val="zh-CN"/>
        </w:rPr>
      </w:pPr>
    </w:p>
    <w:p w14:paraId="5B4CB87B">
      <w:pPr>
        <w:spacing w:beforeLines="0" w:afterLines="0"/>
        <w:jc w:val="left"/>
        <w:rPr>
          <w:rFonts w:hint="eastAsia" w:ascii="宋体" w:hAnsi="宋体"/>
          <w:color w:val="auto"/>
          <w:sz w:val="20"/>
          <w:szCs w:val="24"/>
          <w:lang w:val="zh-CN"/>
        </w:rPr>
      </w:pPr>
    </w:p>
    <w:p w14:paraId="166BE66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48E20847">
      <w:pPr>
        <w:spacing w:beforeLines="0" w:afterLines="0"/>
        <w:jc w:val="left"/>
        <w:rPr>
          <w:rFonts w:hint="eastAsia" w:ascii="宋体" w:hAnsi="宋体"/>
          <w:color w:val="auto"/>
          <w:sz w:val="20"/>
          <w:szCs w:val="24"/>
          <w:lang w:val="zh-CN"/>
        </w:rPr>
      </w:pPr>
    </w:p>
    <w:p w14:paraId="263C3BE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48.238 &lt;= 2100.000(kPa)</w:t>
      </w:r>
    </w:p>
    <w:p w14:paraId="416598BE">
      <w:pPr>
        <w:spacing w:beforeLines="0" w:afterLines="0"/>
        <w:jc w:val="left"/>
        <w:rPr>
          <w:rFonts w:hint="eastAsia" w:ascii="宋体" w:hAnsi="宋体"/>
          <w:color w:val="auto"/>
          <w:sz w:val="20"/>
          <w:szCs w:val="24"/>
          <w:lang w:val="zh-CN"/>
        </w:rPr>
      </w:pPr>
    </w:p>
    <w:p w14:paraId="68EBD09F">
      <w:pPr>
        <w:spacing w:beforeLines="0" w:afterLines="0"/>
        <w:jc w:val="left"/>
        <w:rPr>
          <w:rFonts w:hint="eastAsia" w:ascii="宋体" w:hAnsi="宋体"/>
          <w:color w:val="auto"/>
          <w:sz w:val="20"/>
          <w:szCs w:val="24"/>
          <w:lang w:val="zh-CN"/>
        </w:rPr>
      </w:pPr>
    </w:p>
    <w:p w14:paraId="29ECFE1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62F08DA1">
      <w:pPr>
        <w:spacing w:beforeLines="0" w:afterLines="0"/>
        <w:jc w:val="left"/>
        <w:rPr>
          <w:rFonts w:hint="eastAsia" w:ascii="宋体" w:hAnsi="宋体"/>
          <w:color w:val="auto"/>
          <w:sz w:val="20"/>
          <w:szCs w:val="24"/>
          <w:lang w:val="zh-CN"/>
        </w:rPr>
      </w:pPr>
    </w:p>
    <w:p w14:paraId="318C2923">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1.775 &lt;= 280.000(kPa)</w:t>
      </w:r>
    </w:p>
    <w:p w14:paraId="07F16EB9">
      <w:pPr>
        <w:spacing w:beforeLines="0" w:afterLines="0"/>
        <w:jc w:val="left"/>
        <w:rPr>
          <w:rFonts w:hint="eastAsia" w:ascii="宋体" w:hAnsi="宋体"/>
          <w:color w:val="auto"/>
          <w:sz w:val="20"/>
          <w:szCs w:val="24"/>
          <w:lang w:val="zh-CN"/>
        </w:rPr>
      </w:pPr>
    </w:p>
    <w:p w14:paraId="3E2B5DA8">
      <w:pPr>
        <w:spacing w:beforeLines="0" w:afterLines="0"/>
        <w:jc w:val="left"/>
        <w:rPr>
          <w:rFonts w:hint="eastAsia" w:ascii="宋体" w:hAnsi="宋体"/>
          <w:color w:val="auto"/>
          <w:sz w:val="20"/>
          <w:szCs w:val="24"/>
          <w:lang w:val="zh-CN"/>
        </w:rPr>
      </w:pPr>
    </w:p>
    <w:p w14:paraId="510493D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2E90E1A7">
      <w:pPr>
        <w:spacing w:beforeLines="0" w:afterLines="0"/>
        <w:jc w:val="left"/>
        <w:rPr>
          <w:rFonts w:hint="eastAsia" w:ascii="宋体" w:hAnsi="宋体"/>
          <w:color w:val="auto"/>
          <w:sz w:val="20"/>
          <w:szCs w:val="24"/>
          <w:lang w:val="zh-CN"/>
        </w:rPr>
      </w:pPr>
    </w:p>
    <w:p w14:paraId="65C4875D">
      <w:pPr>
        <w:spacing w:beforeLines="0" w:afterLines="0"/>
        <w:jc w:val="left"/>
        <w:rPr>
          <w:rFonts w:hint="eastAsia" w:ascii="宋体" w:hAnsi="宋体"/>
          <w:color w:val="auto"/>
          <w:sz w:val="20"/>
          <w:szCs w:val="24"/>
          <w:lang w:val="zh-CN"/>
        </w:rPr>
      </w:pPr>
      <w:r>
        <w:rPr>
          <w:rFonts w:hint="eastAsia" w:ascii="宋体" w:hAnsi="宋体"/>
          <w:color w:val="0000FF"/>
          <w:sz w:val="20"/>
          <w:szCs w:val="24"/>
          <w:lang w:val="zh-CN"/>
        </w:rPr>
        <w:t xml:space="preserve">      剪应力验算满足: 计算值= -5.472 &lt;= 110.000(kPa)</w:t>
      </w:r>
    </w:p>
    <w:p w14:paraId="1DE0A418">
      <w:pPr>
        <w:spacing w:beforeLines="0" w:afterLines="0"/>
        <w:jc w:val="left"/>
        <w:rPr>
          <w:rFonts w:hint="eastAsia" w:ascii="宋体" w:hAnsi="宋体"/>
          <w:color w:val="auto"/>
          <w:sz w:val="20"/>
          <w:szCs w:val="24"/>
          <w:lang w:val="zh-CN"/>
        </w:rPr>
      </w:pPr>
    </w:p>
    <w:p w14:paraId="687F154B">
      <w:pPr>
        <w:spacing w:beforeLines="0" w:afterLines="0"/>
        <w:jc w:val="left"/>
        <w:rPr>
          <w:rFonts w:hint="eastAsia" w:ascii="宋体" w:hAnsi="宋体"/>
          <w:color w:val="auto"/>
          <w:sz w:val="20"/>
          <w:szCs w:val="24"/>
          <w:lang w:val="zh-CN"/>
        </w:rPr>
      </w:pPr>
    </w:p>
    <w:p w14:paraId="3BA80DFC">
      <w:pPr>
        <w:spacing w:beforeLines="0" w:afterLines="0"/>
        <w:jc w:val="left"/>
        <w:rPr>
          <w:rFonts w:hint="eastAsia" w:ascii="宋体" w:hAnsi="宋体"/>
          <w:color w:val="auto"/>
          <w:sz w:val="20"/>
          <w:szCs w:val="24"/>
          <w:lang w:val="zh-CN"/>
        </w:rPr>
      </w:pPr>
    </w:p>
    <w:p w14:paraId="70B31007">
      <w:pPr>
        <w:spacing w:beforeLines="0" w:afterLines="0"/>
        <w:jc w:val="left"/>
        <w:rPr>
          <w:rFonts w:hint="eastAsia" w:ascii="宋体" w:hAnsi="宋体"/>
          <w:color w:val="auto"/>
          <w:sz w:val="20"/>
          <w:szCs w:val="24"/>
          <w:lang w:val="zh-CN"/>
        </w:rPr>
      </w:pPr>
    </w:p>
    <w:p w14:paraId="65677497">
      <w:pPr>
        <w:spacing w:beforeLines="0" w:afterLines="0"/>
        <w:jc w:val="left"/>
        <w:rPr>
          <w:rFonts w:hint="eastAsia" w:ascii="宋体" w:hAnsi="宋体"/>
          <w:sz w:val="20"/>
          <w:szCs w:val="24"/>
          <w:lang w:val="zh-CN"/>
        </w:rPr>
      </w:pPr>
      <w:r>
        <w:rPr>
          <w:rFonts w:hint="eastAsia" w:ascii="宋体" w:hAnsi="宋体"/>
          <w:sz w:val="20"/>
          <w:szCs w:val="24"/>
          <w:lang w:val="zh-CN"/>
        </w:rPr>
        <w:t>重力式挡土墙验算[执行标准：通用]</w:t>
      </w:r>
    </w:p>
    <w:p w14:paraId="3AD0003D">
      <w:pPr>
        <w:spacing w:beforeLines="0" w:afterLines="0"/>
        <w:jc w:val="left"/>
        <w:rPr>
          <w:rFonts w:hint="eastAsia" w:ascii="宋体" w:hAnsi="宋体" w:eastAsia="宋体"/>
          <w:sz w:val="20"/>
          <w:szCs w:val="24"/>
          <w:lang w:val="en-US" w:eastAsia="zh-CN"/>
        </w:rPr>
      </w:pPr>
      <w:r>
        <w:rPr>
          <w:rFonts w:hint="eastAsia" w:ascii="宋体" w:hAnsi="宋体"/>
          <w:sz w:val="20"/>
          <w:szCs w:val="24"/>
          <w:lang w:val="zh-CN"/>
        </w:rPr>
        <w:t xml:space="preserve">计算项目： 重力式挡土墙 </w:t>
      </w:r>
      <w:r>
        <w:rPr>
          <w:rFonts w:hint="eastAsia" w:ascii="宋体" w:hAnsi="宋体"/>
          <w:sz w:val="20"/>
          <w:szCs w:val="24"/>
          <w:lang w:val="en-US" w:eastAsia="zh-CN"/>
        </w:rPr>
        <w:t>2</w:t>
      </w:r>
    </w:p>
    <w:p w14:paraId="1C89DC2A">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F07DF49">
      <w:pPr>
        <w:spacing w:beforeLines="0" w:afterLines="0"/>
        <w:jc w:val="left"/>
        <w:rPr>
          <w:rFonts w:hint="eastAsia" w:ascii="宋体" w:hAnsi="宋体"/>
          <w:sz w:val="20"/>
          <w:szCs w:val="24"/>
          <w:lang w:val="zh-CN"/>
        </w:rPr>
      </w:pPr>
      <w:r>
        <w:rPr>
          <w:rFonts w:hint="eastAsia" w:ascii="宋体" w:hAnsi="宋体"/>
          <w:sz w:val="20"/>
          <w:szCs w:val="24"/>
          <w:lang w:val="zh-CN"/>
        </w:rPr>
        <w:t>原始条件:</w:t>
      </w:r>
    </w:p>
    <w:p w14:paraId="6642B340">
      <w:pPr>
        <w:spacing w:beforeLines="0" w:afterLines="0"/>
        <w:jc w:val="left"/>
        <w:rPr>
          <w:rFonts w:hint="eastAsia" w:ascii="宋体" w:hAnsi="宋体"/>
          <w:sz w:val="20"/>
          <w:szCs w:val="24"/>
          <w:lang w:val="zh-CN"/>
        </w:rPr>
      </w:pPr>
    </w:p>
    <w:p w14:paraId="6D3AB5C2">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2657475" cy="2771775"/>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8"/>
                    <a:stretch>
                      <a:fillRect/>
                    </a:stretch>
                  </pic:blipFill>
                  <pic:spPr>
                    <a:xfrm>
                      <a:off x="0" y="0"/>
                      <a:ext cx="2657475" cy="2771775"/>
                    </a:xfrm>
                    <a:prstGeom prst="rect">
                      <a:avLst/>
                    </a:prstGeom>
                    <a:noFill/>
                    <a:ln>
                      <a:noFill/>
                    </a:ln>
                  </pic:spPr>
                </pic:pic>
              </a:graphicData>
            </a:graphic>
          </wp:inline>
        </w:drawing>
      </w:r>
    </w:p>
    <w:p w14:paraId="32567D88">
      <w:pPr>
        <w:spacing w:beforeLines="0" w:afterLines="0"/>
        <w:jc w:val="left"/>
        <w:rPr>
          <w:rFonts w:hint="eastAsia" w:ascii="宋体" w:hAnsi="宋体"/>
          <w:sz w:val="20"/>
          <w:szCs w:val="24"/>
          <w:lang w:val="zh-CN"/>
        </w:rPr>
      </w:pPr>
    </w:p>
    <w:p w14:paraId="476DFF00">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墙身尺寸: </w:t>
      </w:r>
    </w:p>
    <w:p w14:paraId="58735FEC">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墙身高: 6.000(m)</w:t>
      </w:r>
    </w:p>
    <w:p w14:paraId="1369E5E6">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墙顶宽: 1.000(m)</w:t>
      </w:r>
    </w:p>
    <w:p w14:paraId="1350B951">
      <w:pPr>
        <w:spacing w:beforeLines="0" w:afterLines="0"/>
        <w:jc w:val="left"/>
        <w:rPr>
          <w:rFonts w:hint="eastAsia" w:ascii="宋体" w:hAnsi="宋体"/>
          <w:sz w:val="20"/>
          <w:szCs w:val="24"/>
          <w:lang w:val="zh-CN"/>
        </w:rPr>
      </w:pPr>
      <w:r>
        <w:rPr>
          <w:rFonts w:hint="eastAsia" w:ascii="宋体" w:hAnsi="宋体"/>
          <w:sz w:val="20"/>
          <w:szCs w:val="24"/>
          <w:lang w:val="zh-CN"/>
        </w:rPr>
        <w:t xml:space="preserve">    面坡倾斜坡度: 1:0.250</w:t>
      </w:r>
    </w:p>
    <w:p w14:paraId="76823EE5">
      <w:pPr>
        <w:spacing w:beforeLines="0" w:afterLines="0"/>
        <w:jc w:val="left"/>
        <w:rPr>
          <w:rFonts w:hint="eastAsia" w:ascii="宋体" w:hAnsi="宋体"/>
          <w:sz w:val="20"/>
          <w:szCs w:val="24"/>
          <w:lang w:val="zh-CN"/>
        </w:rPr>
      </w:pPr>
      <w:r>
        <w:rPr>
          <w:rFonts w:hint="eastAsia" w:ascii="宋体" w:hAnsi="宋体"/>
          <w:sz w:val="20"/>
          <w:szCs w:val="24"/>
          <w:lang w:val="zh-CN"/>
        </w:rPr>
        <w:t xml:space="preserve">    背坡倾斜坡度: 1:-0.250</w:t>
      </w:r>
    </w:p>
    <w:p w14:paraId="69C63A60">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采用1个扩展墙址台阶:</w:t>
      </w:r>
    </w:p>
    <w:p w14:paraId="00CB7776">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墙趾台阶b1: 0.250(m)</w:t>
      </w:r>
    </w:p>
    <w:p w14:paraId="4A51843D">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墙趾台阶h1: 1.000(m)</w:t>
      </w:r>
    </w:p>
    <w:p w14:paraId="25DDE80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墙趾台阶与墙面坡坡度相同</w:t>
      </w:r>
    </w:p>
    <w:p w14:paraId="6C6F61C9">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墙底倾斜坡率: 0.200:1</w:t>
      </w:r>
    </w:p>
    <w:p w14:paraId="3AE6915E">
      <w:pPr>
        <w:spacing w:beforeLines="0" w:afterLines="0"/>
        <w:jc w:val="left"/>
        <w:rPr>
          <w:rFonts w:hint="eastAsia" w:ascii="宋体" w:hAnsi="宋体"/>
          <w:sz w:val="20"/>
          <w:szCs w:val="24"/>
          <w:lang w:val="zh-CN"/>
        </w:rPr>
      </w:pPr>
    </w:p>
    <w:p w14:paraId="7BFB4C3C">
      <w:pPr>
        <w:spacing w:beforeLines="0" w:afterLines="0"/>
        <w:jc w:val="left"/>
        <w:rPr>
          <w:rFonts w:hint="eastAsia" w:ascii="宋体" w:hAnsi="宋体"/>
          <w:sz w:val="20"/>
          <w:szCs w:val="24"/>
          <w:lang w:val="zh-CN"/>
        </w:rPr>
      </w:pPr>
      <w:r>
        <w:rPr>
          <w:rFonts w:hint="eastAsia" w:ascii="宋体" w:hAnsi="宋体"/>
          <w:sz w:val="20"/>
          <w:szCs w:val="24"/>
          <w:lang w:val="zh-CN"/>
        </w:rPr>
        <w:t xml:space="preserve"> 物理参数:</w:t>
      </w:r>
    </w:p>
    <w:p w14:paraId="44D363CF">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圬工砌体容重: 23.000(kN/m3)</w:t>
      </w:r>
    </w:p>
    <w:p w14:paraId="59A2526A">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圬工之间摩擦系数: 0.400</w:t>
      </w:r>
    </w:p>
    <w:p w14:paraId="682E7255">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地基土摩擦系数: 0.300</w:t>
      </w:r>
    </w:p>
    <w:p w14:paraId="4650809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墙身砌体容许压应力: 2100.000(kPa)</w:t>
      </w:r>
    </w:p>
    <w:p w14:paraId="594E3B8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墙身砌体容许剪应力: 110.000(kPa)</w:t>
      </w:r>
    </w:p>
    <w:p w14:paraId="37BDF27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墙身砌体容许拉应力: 150.000(kPa)</w:t>
      </w:r>
    </w:p>
    <w:p w14:paraId="4789040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墙身砌体容许弯曲拉应力: 280.000(kPa)</w:t>
      </w:r>
    </w:p>
    <w:p w14:paraId="7EC7A8FE">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7DC678C0">
      <w:pPr>
        <w:spacing w:beforeLines="0" w:afterLines="0"/>
        <w:jc w:val="left"/>
        <w:rPr>
          <w:rFonts w:hint="eastAsia" w:ascii="宋体" w:hAnsi="宋体"/>
          <w:sz w:val="20"/>
          <w:szCs w:val="24"/>
          <w:lang w:val="zh-CN"/>
        </w:rPr>
      </w:pPr>
      <w:r>
        <w:rPr>
          <w:rFonts w:hint="eastAsia" w:ascii="宋体" w:hAnsi="宋体"/>
          <w:sz w:val="20"/>
          <w:szCs w:val="24"/>
          <w:lang w:val="zh-CN"/>
        </w:rPr>
        <w:t xml:space="preserve">    场地环境: 一般地区</w:t>
      </w:r>
    </w:p>
    <w:p w14:paraId="44CA5761">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墙后填土内摩擦角: 57.297(度)</w:t>
      </w:r>
    </w:p>
    <w:p w14:paraId="0859B31C">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墙后填土粘聚力: 0.000(kPa)</w:t>
      </w:r>
    </w:p>
    <w:p w14:paraId="127C68D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墙后填土容重: 17.000(kN/m3)</w:t>
      </w:r>
    </w:p>
    <w:p w14:paraId="12A518C4">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墙背与墙后填土摩擦角: 17.500(度)</w:t>
      </w:r>
    </w:p>
    <w:p w14:paraId="17C85745">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地基土容重: 25.000(kN/m3)</w:t>
      </w:r>
    </w:p>
    <w:p w14:paraId="4EF14C97">
      <w:pPr>
        <w:spacing w:beforeLines="0" w:afterLines="0"/>
        <w:jc w:val="left"/>
        <w:rPr>
          <w:rFonts w:hint="eastAsia" w:ascii="宋体" w:hAnsi="宋体"/>
          <w:sz w:val="20"/>
          <w:szCs w:val="24"/>
          <w:lang w:val="zh-CN"/>
        </w:rPr>
      </w:pPr>
      <w:r>
        <w:rPr>
          <w:rFonts w:hint="eastAsia" w:ascii="宋体" w:hAnsi="宋体"/>
          <w:sz w:val="20"/>
          <w:szCs w:val="24"/>
          <w:lang w:val="zh-CN"/>
        </w:rPr>
        <w:t xml:space="preserve">    修正后地基承载力特征值: 220.000(kPa)</w:t>
      </w:r>
    </w:p>
    <w:p w14:paraId="76A03498">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地基承载力特征值提高系数: </w:t>
      </w:r>
    </w:p>
    <w:p w14:paraId="0340DAC8">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墙趾值提高系数: 1.200</w:t>
      </w:r>
    </w:p>
    <w:p w14:paraId="340DE0E0">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墙踵值提高系数: 1.300</w:t>
      </w:r>
    </w:p>
    <w:p w14:paraId="0AFC1EFB">
      <w:pPr>
        <w:spacing w:beforeLines="0" w:afterLines="0"/>
        <w:jc w:val="left"/>
        <w:rPr>
          <w:rFonts w:hint="eastAsia" w:ascii="宋体" w:hAnsi="宋体"/>
          <w:sz w:val="20"/>
          <w:szCs w:val="24"/>
          <w:lang w:val="zh-CN"/>
        </w:rPr>
      </w:pPr>
      <w:r>
        <w:rPr>
          <w:rFonts w:hint="eastAsia" w:ascii="宋体" w:hAnsi="宋体"/>
          <w:sz w:val="20"/>
          <w:szCs w:val="24"/>
          <w:lang w:val="zh-CN"/>
        </w:rPr>
        <w:t xml:space="preserve">        平均值提高系数: 1.000</w:t>
      </w:r>
    </w:p>
    <w:p w14:paraId="306A6456">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墙底摩擦系数: 0.350</w:t>
      </w:r>
    </w:p>
    <w:p w14:paraId="54B379A4">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地基土类型: 岩石地基</w:t>
      </w:r>
    </w:p>
    <w:p w14:paraId="64CBD9FD">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地基土内摩擦角: 49.000(度)</w:t>
      </w:r>
    </w:p>
    <w:p w14:paraId="6B5FC5E2">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土压力计算方法: 库仑</w:t>
      </w:r>
    </w:p>
    <w:p w14:paraId="502C0FA9">
      <w:pPr>
        <w:spacing w:beforeLines="0" w:afterLines="0"/>
        <w:jc w:val="left"/>
        <w:rPr>
          <w:rFonts w:hint="eastAsia" w:ascii="宋体" w:hAnsi="宋体"/>
          <w:sz w:val="20"/>
          <w:szCs w:val="24"/>
          <w:lang w:val="zh-CN"/>
        </w:rPr>
      </w:pPr>
    </w:p>
    <w:p w14:paraId="29E3204A">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坡线土柱:</w:t>
      </w:r>
    </w:p>
    <w:p w14:paraId="087D1FC0">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w:t>
      </w:r>
    </w:p>
    <w:p w14:paraId="4196B8D9">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折线序号    水平投影长(m)    竖向投影长(m)    换算土柱数</w:t>
      </w:r>
    </w:p>
    <w:p w14:paraId="759F8E47">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1           2.000           2.000            0</w:t>
      </w:r>
    </w:p>
    <w:p w14:paraId="13299A62">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545EF675">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坡面起始距离: 0.000(m)</w:t>
      </w:r>
    </w:p>
    <w:p w14:paraId="11DC9709">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地面横坡角度: 63.400(度)</w:t>
      </w:r>
    </w:p>
    <w:p w14:paraId="4251F7FF">
      <w:pPr>
        <w:spacing w:beforeLines="0" w:afterLines="0"/>
        <w:jc w:val="left"/>
        <w:rPr>
          <w:rFonts w:hint="eastAsia" w:ascii="宋体" w:hAnsi="宋体"/>
          <w:sz w:val="20"/>
          <w:szCs w:val="24"/>
          <w:lang w:val="zh-CN"/>
        </w:rPr>
      </w:pPr>
      <w:r>
        <w:rPr>
          <w:rFonts w:hint="eastAsia" w:ascii="宋体" w:hAnsi="宋体"/>
          <w:sz w:val="20"/>
          <w:szCs w:val="24"/>
          <w:lang w:val="zh-CN"/>
        </w:rPr>
        <w:t xml:space="preserve">    填土对横坡面的摩擦角: 35.000(度)</w:t>
      </w:r>
    </w:p>
    <w:p w14:paraId="79669ED8">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墙顶标高: 0.000(m)</w:t>
      </w:r>
    </w:p>
    <w:p w14:paraId="7D8BCB2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0F93FADA">
      <w:pPr>
        <w:spacing w:beforeLines="0" w:afterLines="0"/>
        <w:jc w:val="left"/>
        <w:rPr>
          <w:rFonts w:hint="eastAsia" w:ascii="宋体" w:hAnsi="宋体"/>
          <w:sz w:val="20"/>
          <w:szCs w:val="24"/>
          <w:lang w:val="zh-CN"/>
        </w:rPr>
      </w:pPr>
      <w:r>
        <w:rPr>
          <w:rFonts w:hint="eastAsia" w:ascii="宋体" w:hAnsi="宋体"/>
          <w:sz w:val="20"/>
          <w:szCs w:val="24"/>
          <w:lang w:val="zh-CN"/>
        </w:rPr>
        <w:t>第 1 种情况:  一般情况</w:t>
      </w:r>
    </w:p>
    <w:p w14:paraId="3B828E61">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 计算高度为 6.238(m)处的库仑主动土压力</w:t>
      </w:r>
    </w:p>
    <w:p w14:paraId="7419E54C">
      <w:pPr>
        <w:spacing w:beforeLines="0" w:afterLines="0"/>
        <w:jc w:val="left"/>
        <w:rPr>
          <w:rFonts w:hint="eastAsia" w:ascii="宋体" w:hAnsi="宋体"/>
          <w:sz w:val="20"/>
          <w:szCs w:val="24"/>
          <w:lang w:val="zh-CN"/>
        </w:rPr>
      </w:pPr>
      <w:r>
        <w:rPr>
          <w:rFonts w:hint="eastAsia" w:ascii="宋体" w:hAnsi="宋体"/>
          <w:sz w:val="20"/>
          <w:szCs w:val="24"/>
          <w:lang w:val="zh-CN"/>
        </w:rPr>
        <w:t xml:space="preserve">    按实际墙背计算得到:</w:t>
      </w:r>
    </w:p>
    <w:p w14:paraId="754F6881">
      <w:pPr>
        <w:spacing w:beforeLines="0" w:afterLines="0"/>
        <w:jc w:val="left"/>
        <w:rPr>
          <w:rFonts w:hint="eastAsia" w:ascii="宋体" w:hAnsi="宋体"/>
          <w:sz w:val="20"/>
          <w:szCs w:val="24"/>
          <w:lang w:val="zh-CN"/>
        </w:rPr>
      </w:pPr>
      <w:r>
        <w:rPr>
          <w:rFonts w:hint="eastAsia" w:ascii="宋体" w:hAnsi="宋体"/>
          <w:sz w:val="20"/>
          <w:szCs w:val="24"/>
          <w:lang w:val="zh-CN"/>
        </w:rPr>
        <w:t xml:space="preserve">        第1破裂角： 26.600(度)</w:t>
      </w:r>
    </w:p>
    <w:p w14:paraId="6D408F95">
      <w:pPr>
        <w:spacing w:beforeLines="0" w:afterLines="0"/>
        <w:jc w:val="left"/>
        <w:rPr>
          <w:rFonts w:hint="eastAsia" w:ascii="宋体" w:hAnsi="宋体"/>
          <w:sz w:val="20"/>
          <w:szCs w:val="24"/>
          <w:lang w:val="zh-CN"/>
        </w:rPr>
      </w:pPr>
      <w:r>
        <w:rPr>
          <w:rFonts w:hint="eastAsia" w:ascii="宋体" w:hAnsi="宋体"/>
          <w:sz w:val="20"/>
          <w:szCs w:val="24"/>
          <w:lang w:val="zh-CN"/>
        </w:rPr>
        <w:t xml:space="preserve">        Ea=59.574(kN) Ex=59.465(kN) Ey=3.599(kN) 作用点高度 Zy=2.079(m)</w:t>
      </w:r>
    </w:p>
    <w:p w14:paraId="08CCDC1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墙身截面积 = 6.399(m2)  重量 = 147.173 (kN)</w:t>
      </w:r>
    </w:p>
    <w:p w14:paraId="2254BAA3">
      <w:pPr>
        <w:spacing w:beforeLines="0" w:afterLines="0"/>
        <w:jc w:val="left"/>
        <w:rPr>
          <w:rFonts w:hint="eastAsia" w:ascii="宋体" w:hAnsi="宋体"/>
          <w:sz w:val="20"/>
          <w:szCs w:val="24"/>
          <w:lang w:val="zh-CN"/>
        </w:rPr>
      </w:pPr>
      <w:r>
        <w:rPr>
          <w:rFonts w:hint="eastAsia" w:ascii="宋体" w:hAnsi="宋体"/>
          <w:sz w:val="20"/>
          <w:szCs w:val="24"/>
          <w:lang w:val="zh-CN"/>
        </w:rPr>
        <w:t>(一) 滑动稳定性验算</w:t>
      </w:r>
    </w:p>
    <w:p w14:paraId="6948845D">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基底摩擦系数   = 0.350</w:t>
      </w:r>
    </w:p>
    <w:p w14:paraId="382ABCE6">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采用倾斜基底增强抗滑动稳定性,计算过程如下:</w:t>
      </w:r>
    </w:p>
    <w:p w14:paraId="2D7740FC">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基底倾斜角度 = 11.310 (度)</w:t>
      </w:r>
    </w:p>
    <w:p w14:paraId="01B496ED">
      <w:pPr>
        <w:spacing w:beforeLines="0" w:afterLines="0"/>
        <w:jc w:val="left"/>
        <w:rPr>
          <w:rFonts w:hint="eastAsia" w:ascii="宋体" w:hAnsi="宋体"/>
          <w:sz w:val="20"/>
          <w:szCs w:val="24"/>
          <w:lang w:val="zh-CN"/>
        </w:rPr>
      </w:pPr>
      <w:r>
        <w:rPr>
          <w:rFonts w:hint="eastAsia" w:ascii="宋体" w:hAnsi="宋体"/>
          <w:sz w:val="20"/>
          <w:szCs w:val="24"/>
          <w:lang w:val="zh-CN"/>
        </w:rPr>
        <w:t xml:space="preserve">    Wn = 144.315(kN) En = 15.191(kN)  Wt = 28.863(kN) Et = 57.604(kN)</w:t>
      </w:r>
    </w:p>
    <w:p w14:paraId="5E90D8D2">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滑移力= 28.741(kN)  抗滑力= 55.827(kN)</w:t>
      </w:r>
    </w:p>
    <w:p w14:paraId="4FD7A8A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1.942 &gt; 1.300</w:t>
      </w:r>
    </w:p>
    <w:p w14:paraId="0B63F766">
      <w:pPr>
        <w:spacing w:beforeLines="0" w:afterLines="0"/>
        <w:jc w:val="left"/>
        <w:rPr>
          <w:rFonts w:hint="eastAsia" w:ascii="宋体" w:hAnsi="宋体"/>
          <w:color w:val="auto"/>
          <w:sz w:val="20"/>
          <w:szCs w:val="24"/>
          <w:lang w:val="zh-CN"/>
        </w:rPr>
      </w:pPr>
    </w:p>
    <w:p w14:paraId="035A18D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倾覆稳定性验算</w:t>
      </w:r>
    </w:p>
    <w:p w14:paraId="38D59A1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相对于墙趾点，墙身重力的力臂 Zw = 1.435 (m)</w:t>
      </w:r>
    </w:p>
    <w:p w14:paraId="00A7521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相对于墙趾点，Ey的力臂 Zx = 1.710 (m)</w:t>
      </w:r>
    </w:p>
    <w:p w14:paraId="1D74D9A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相对于墙趾点，Ex的力臂 Zy = 1.841 (m)</w:t>
      </w:r>
    </w:p>
    <w:p w14:paraId="28444D5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验算挡土墙绕墙趾的倾覆稳定性</w:t>
      </w:r>
    </w:p>
    <w:p w14:paraId="7E3A1F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倾覆力矩= 109.491(kN-m)  抗倾覆力矩= 217.378(kN-m)</w:t>
      </w:r>
    </w:p>
    <w:p w14:paraId="76D00D7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1.985 &gt; 1.500</w:t>
      </w:r>
    </w:p>
    <w:p w14:paraId="7039F478">
      <w:pPr>
        <w:spacing w:beforeLines="0" w:afterLines="0"/>
        <w:jc w:val="left"/>
        <w:rPr>
          <w:rFonts w:hint="eastAsia" w:ascii="宋体" w:hAnsi="宋体"/>
          <w:color w:val="auto"/>
          <w:sz w:val="20"/>
          <w:szCs w:val="24"/>
          <w:lang w:val="zh-CN"/>
        </w:rPr>
      </w:pPr>
    </w:p>
    <w:p w14:paraId="5583C26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地基应力及偏心距验算</w:t>
      </w:r>
    </w:p>
    <w:p w14:paraId="0E8E588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基础类型为天然地基，验算墙底偏心距及压应力</w:t>
      </w:r>
    </w:p>
    <w:p w14:paraId="37BF591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取倾斜基底的水平投影宽度验算地基承载力和偏心距</w:t>
      </w:r>
    </w:p>
    <w:p w14:paraId="4701420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150.772(kN) 作用于墙趾下点的总弯矩=107.886(kN-m)</w:t>
      </w:r>
    </w:p>
    <w:p w14:paraId="37E2A6B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1.190 (m) 偏心距 e = |-0.120|(m) = 0.120(m)</w:t>
      </w:r>
    </w:p>
    <w:p w14:paraId="4C20A53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基础底面合力作用点距离基础趾点的距离 Zn = 0.716(m)</w:t>
      </w:r>
    </w:p>
    <w:p w14:paraId="1821D30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基底压应力: 趾部=49.846  踵部=203.451(kPa)</w:t>
      </w:r>
    </w:p>
    <w:p w14:paraId="5F1DFB2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最大应力与最小应力之比 = 203.451 / 49.846 = 4.082</w:t>
      </w:r>
    </w:p>
    <w:p w14:paraId="58E20CDE">
      <w:pPr>
        <w:spacing w:beforeLines="0" w:afterLines="0"/>
        <w:jc w:val="left"/>
        <w:rPr>
          <w:rFonts w:hint="eastAsia" w:ascii="宋体" w:hAnsi="宋体"/>
          <w:color w:val="auto"/>
          <w:sz w:val="20"/>
          <w:szCs w:val="24"/>
          <w:lang w:val="zh-CN"/>
        </w:rPr>
      </w:pPr>
    </w:p>
    <w:p w14:paraId="3A62223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e=-0.120 &lt;= 0.250*1.190 = 0.298(m)</w:t>
      </w:r>
    </w:p>
    <w:p w14:paraId="38E575B3">
      <w:pPr>
        <w:spacing w:beforeLines="0" w:afterLines="0"/>
        <w:jc w:val="left"/>
        <w:rPr>
          <w:rFonts w:hint="eastAsia" w:ascii="宋体" w:hAnsi="宋体"/>
          <w:color w:val="auto"/>
          <w:sz w:val="20"/>
          <w:szCs w:val="24"/>
          <w:lang w:val="zh-CN"/>
        </w:rPr>
      </w:pPr>
    </w:p>
    <w:p w14:paraId="4F428453">
      <w:pPr>
        <w:spacing w:beforeLines="0" w:afterLines="0"/>
        <w:jc w:val="left"/>
        <w:rPr>
          <w:rFonts w:hint="eastAsia" w:ascii="宋体" w:hAnsi="宋体"/>
          <w:color w:val="auto"/>
          <w:sz w:val="20"/>
          <w:szCs w:val="24"/>
          <w:lang w:val="zh-CN"/>
        </w:rPr>
      </w:pPr>
    </w:p>
    <w:p w14:paraId="5C1E6D6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压应力=49.846 &lt;= 264.000(kPa)</w:t>
      </w:r>
    </w:p>
    <w:p w14:paraId="1BD34FF9">
      <w:pPr>
        <w:spacing w:beforeLines="0" w:afterLines="0"/>
        <w:jc w:val="left"/>
        <w:rPr>
          <w:rFonts w:hint="eastAsia" w:ascii="宋体" w:hAnsi="宋体"/>
          <w:color w:val="auto"/>
          <w:sz w:val="20"/>
          <w:szCs w:val="24"/>
          <w:lang w:val="zh-CN"/>
        </w:rPr>
      </w:pPr>
    </w:p>
    <w:p w14:paraId="76E9EF46">
      <w:pPr>
        <w:spacing w:beforeLines="0" w:afterLines="0"/>
        <w:jc w:val="left"/>
        <w:rPr>
          <w:rFonts w:hint="eastAsia" w:ascii="宋体" w:hAnsi="宋体"/>
          <w:color w:val="auto"/>
          <w:sz w:val="20"/>
          <w:szCs w:val="24"/>
          <w:lang w:val="zh-CN"/>
        </w:rPr>
      </w:pPr>
    </w:p>
    <w:p w14:paraId="2884E03C">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压应力=203.451 &lt;= 286.000(kPa)</w:t>
      </w:r>
    </w:p>
    <w:p w14:paraId="7DEC60EB">
      <w:pPr>
        <w:spacing w:beforeLines="0" w:afterLines="0"/>
        <w:jc w:val="left"/>
        <w:rPr>
          <w:rFonts w:hint="eastAsia" w:ascii="宋体" w:hAnsi="宋体"/>
          <w:color w:val="auto"/>
          <w:sz w:val="20"/>
          <w:szCs w:val="24"/>
          <w:lang w:val="zh-CN"/>
        </w:rPr>
      </w:pPr>
    </w:p>
    <w:p w14:paraId="77750C05">
      <w:pPr>
        <w:spacing w:beforeLines="0" w:afterLines="0"/>
        <w:jc w:val="left"/>
        <w:rPr>
          <w:rFonts w:hint="eastAsia" w:ascii="宋体" w:hAnsi="宋体"/>
          <w:color w:val="auto"/>
          <w:sz w:val="20"/>
          <w:szCs w:val="24"/>
          <w:lang w:val="zh-CN"/>
        </w:rPr>
      </w:pPr>
    </w:p>
    <w:p w14:paraId="24AC52C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压应力=126.648 &lt;= 220.000(kPa)</w:t>
      </w:r>
    </w:p>
    <w:p w14:paraId="2AF8728B">
      <w:pPr>
        <w:spacing w:beforeLines="0" w:afterLines="0"/>
        <w:jc w:val="left"/>
        <w:rPr>
          <w:rFonts w:hint="eastAsia" w:ascii="宋体" w:hAnsi="宋体"/>
          <w:color w:val="auto"/>
          <w:sz w:val="20"/>
          <w:szCs w:val="24"/>
          <w:lang w:val="zh-CN"/>
        </w:rPr>
      </w:pPr>
    </w:p>
    <w:p w14:paraId="0FE3760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基础强度验算</w:t>
      </w:r>
    </w:p>
    <w:p w14:paraId="15E555E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基础为天然地基，不作强度验算</w:t>
      </w:r>
    </w:p>
    <w:p w14:paraId="0BC61995">
      <w:pPr>
        <w:spacing w:beforeLines="0" w:afterLines="0"/>
        <w:jc w:val="left"/>
        <w:rPr>
          <w:rFonts w:hint="eastAsia" w:ascii="宋体" w:hAnsi="宋体"/>
          <w:color w:val="auto"/>
          <w:sz w:val="20"/>
          <w:szCs w:val="24"/>
          <w:lang w:val="zh-CN"/>
        </w:rPr>
      </w:pPr>
    </w:p>
    <w:p w14:paraId="553C2C8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52D1B91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6.250(m2)  重量 = 143.750 (kN)</w:t>
      </w:r>
    </w:p>
    <w:p w14:paraId="639BD01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1.450 (m)</w:t>
      </w:r>
    </w:p>
    <w:p w14:paraId="5E7AFDC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1.710 (m)</w:t>
      </w:r>
    </w:p>
    <w:p w14:paraId="5C6FFBD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1.841 (m)</w:t>
      </w:r>
    </w:p>
    <w:p w14:paraId="71DBD4E8">
      <w:pPr>
        <w:spacing w:beforeLines="0" w:afterLines="0"/>
        <w:jc w:val="left"/>
        <w:rPr>
          <w:rFonts w:hint="eastAsia" w:ascii="宋体" w:hAnsi="宋体"/>
          <w:color w:val="auto"/>
          <w:sz w:val="20"/>
          <w:szCs w:val="24"/>
          <w:lang w:val="zh-CN"/>
        </w:rPr>
      </w:pPr>
    </w:p>
    <w:p w14:paraId="41FF014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7F46A15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4F7EDCB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147.349(kN) 作用于墙趾下点的总弯矩=105.102(kN-m)</w:t>
      </w:r>
    </w:p>
    <w:p w14:paraId="53AC5CC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0.713(m)</w:t>
      </w:r>
    </w:p>
    <w:p w14:paraId="610BC9C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1.250 (m) 偏心距 e1 = |-0.088|(m) = 0.088(m)</w:t>
      </w:r>
    </w:p>
    <w:p w14:paraId="2D321920">
      <w:pPr>
        <w:spacing w:beforeLines="0" w:afterLines="0"/>
        <w:jc w:val="left"/>
        <w:rPr>
          <w:rFonts w:hint="eastAsia" w:ascii="宋体" w:hAnsi="宋体"/>
          <w:color w:val="auto"/>
          <w:sz w:val="20"/>
          <w:szCs w:val="24"/>
          <w:lang w:val="zh-CN"/>
        </w:rPr>
      </w:pPr>
    </w:p>
    <w:p w14:paraId="2B1254E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-0.088 &lt;= 0.300*1.250 = 0.375(m)</w:t>
      </w:r>
    </w:p>
    <w:p w14:paraId="1DFA05DB">
      <w:pPr>
        <w:spacing w:beforeLines="0" w:afterLines="0"/>
        <w:jc w:val="left"/>
        <w:rPr>
          <w:rFonts w:hint="eastAsia" w:ascii="宋体" w:hAnsi="宋体"/>
          <w:color w:val="auto"/>
          <w:sz w:val="20"/>
          <w:szCs w:val="24"/>
          <w:lang w:val="zh-CN"/>
        </w:rPr>
      </w:pPr>
    </w:p>
    <w:p w14:paraId="68E9144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面坡=67.926  背坡=167.833(kPa)</w:t>
      </w:r>
    </w:p>
    <w:p w14:paraId="2CBDD5D1">
      <w:pPr>
        <w:spacing w:beforeLines="0" w:afterLines="0"/>
        <w:jc w:val="left"/>
        <w:rPr>
          <w:rFonts w:hint="eastAsia" w:ascii="宋体" w:hAnsi="宋体"/>
          <w:color w:val="auto"/>
          <w:sz w:val="20"/>
          <w:szCs w:val="24"/>
          <w:lang w:val="zh-CN"/>
        </w:rPr>
      </w:pPr>
    </w:p>
    <w:p w14:paraId="2E7EF3E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167.833 &lt;= 2100.000(kPa)</w:t>
      </w:r>
    </w:p>
    <w:p w14:paraId="76261DC7">
      <w:pPr>
        <w:spacing w:beforeLines="0" w:afterLines="0"/>
        <w:jc w:val="left"/>
        <w:rPr>
          <w:rFonts w:hint="eastAsia" w:ascii="宋体" w:hAnsi="宋体"/>
          <w:color w:val="auto"/>
          <w:sz w:val="20"/>
          <w:szCs w:val="24"/>
          <w:lang w:val="zh-CN"/>
        </w:rPr>
      </w:pPr>
    </w:p>
    <w:p w14:paraId="1726427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181F99A3">
      <w:pPr>
        <w:spacing w:beforeLines="0" w:afterLines="0"/>
        <w:jc w:val="left"/>
        <w:rPr>
          <w:rFonts w:hint="eastAsia" w:ascii="宋体" w:hAnsi="宋体"/>
          <w:color w:val="auto"/>
          <w:sz w:val="20"/>
          <w:szCs w:val="24"/>
          <w:lang w:val="zh-CN"/>
        </w:rPr>
      </w:pPr>
    </w:p>
    <w:p w14:paraId="4B0F274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0.420 &lt;= 110.000(kPa)</w:t>
      </w:r>
    </w:p>
    <w:p w14:paraId="69BE3F89">
      <w:pPr>
        <w:spacing w:beforeLines="0" w:afterLines="0"/>
        <w:jc w:val="left"/>
        <w:rPr>
          <w:rFonts w:hint="eastAsia" w:ascii="宋体" w:hAnsi="宋体"/>
          <w:color w:val="auto"/>
          <w:sz w:val="20"/>
          <w:szCs w:val="24"/>
          <w:lang w:val="zh-CN"/>
        </w:rPr>
      </w:pPr>
    </w:p>
    <w:p w14:paraId="05122A7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61D30B2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[土压力计算] 计算高度为 5.000(m)处的库仑主动土压力</w:t>
      </w:r>
    </w:p>
    <w:p w14:paraId="5C4E086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按实际墙背计算得到:</w:t>
      </w:r>
    </w:p>
    <w:p w14:paraId="1E01D2B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第1破裂角： 26.600(度)</w:t>
      </w:r>
    </w:p>
    <w:p w14:paraId="182E011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Ea=38.273(kN) Ex=38.203(kN) Ey=2.312(kN) 作用点高度 Zy=1.667(m)</w:t>
      </w:r>
    </w:p>
    <w:p w14:paraId="5BBF291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[强度验算]</w:t>
      </w:r>
    </w:p>
    <w:p w14:paraId="177E3E2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5.000(m2)  重量 = 115.000 (kN)</w:t>
      </w:r>
    </w:p>
    <w:p w14:paraId="651901E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1.125 (m)</w:t>
      </w:r>
    </w:p>
    <w:p w14:paraId="6CF7430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1.417 (m)</w:t>
      </w:r>
    </w:p>
    <w:p w14:paraId="02C3A5C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1.667 (m)</w:t>
      </w:r>
    </w:p>
    <w:p w14:paraId="2CD8BA90">
      <w:pPr>
        <w:spacing w:beforeLines="0" w:afterLines="0"/>
        <w:jc w:val="left"/>
        <w:rPr>
          <w:rFonts w:hint="eastAsia" w:ascii="宋体" w:hAnsi="宋体"/>
          <w:color w:val="auto"/>
          <w:sz w:val="20"/>
          <w:szCs w:val="24"/>
          <w:lang w:val="zh-CN"/>
        </w:rPr>
      </w:pPr>
    </w:p>
    <w:p w14:paraId="55ABDF2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59A9493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4422E48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117.312(kN) 作用于墙趾下点的总弯矩=68.979(kN-m)</w:t>
      </w:r>
    </w:p>
    <w:p w14:paraId="0A69B1C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0.588(m)</w:t>
      </w:r>
    </w:p>
    <w:p w14:paraId="2B1E910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1.000 (m) 偏心距 e1 = |-0.088|(m) = 0.088(m)</w:t>
      </w:r>
    </w:p>
    <w:p w14:paraId="5D30CB26">
      <w:pPr>
        <w:spacing w:beforeLines="0" w:afterLines="0"/>
        <w:jc w:val="left"/>
        <w:rPr>
          <w:rFonts w:hint="eastAsia" w:ascii="宋体" w:hAnsi="宋体"/>
          <w:color w:val="auto"/>
          <w:sz w:val="20"/>
          <w:szCs w:val="24"/>
          <w:lang w:val="zh-CN"/>
        </w:rPr>
      </w:pPr>
    </w:p>
    <w:p w14:paraId="7024AF9C">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-0.088 &lt;= 0.300*1.000 = 0.300(m)</w:t>
      </w:r>
    </w:p>
    <w:p w14:paraId="73E6EF66">
      <w:pPr>
        <w:spacing w:beforeLines="0" w:afterLines="0"/>
        <w:jc w:val="left"/>
        <w:rPr>
          <w:rFonts w:hint="eastAsia" w:ascii="宋体" w:hAnsi="宋体"/>
          <w:color w:val="auto"/>
          <w:sz w:val="20"/>
          <w:szCs w:val="24"/>
          <w:lang w:val="zh-CN"/>
        </w:rPr>
      </w:pPr>
    </w:p>
    <w:p w14:paraId="5ACE7C4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面坡=55.375  背坡=179.250(kPa)</w:t>
      </w:r>
    </w:p>
    <w:p w14:paraId="59E9451B">
      <w:pPr>
        <w:spacing w:beforeLines="0" w:afterLines="0"/>
        <w:jc w:val="left"/>
        <w:rPr>
          <w:rFonts w:hint="eastAsia" w:ascii="宋体" w:hAnsi="宋体"/>
          <w:color w:val="auto"/>
          <w:sz w:val="20"/>
          <w:szCs w:val="24"/>
          <w:lang w:val="zh-CN"/>
        </w:rPr>
      </w:pPr>
    </w:p>
    <w:p w14:paraId="5FFF198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179.250 &lt;= 2100.000(kPa)</w:t>
      </w:r>
    </w:p>
    <w:p w14:paraId="1F651124">
      <w:pPr>
        <w:spacing w:beforeLines="0" w:afterLines="0"/>
        <w:jc w:val="left"/>
        <w:rPr>
          <w:rFonts w:hint="eastAsia" w:ascii="宋体" w:hAnsi="宋体"/>
          <w:color w:val="auto"/>
          <w:sz w:val="20"/>
          <w:szCs w:val="24"/>
          <w:lang w:val="zh-CN"/>
        </w:rPr>
      </w:pPr>
    </w:p>
    <w:p w14:paraId="2523619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4B66476E">
      <w:pPr>
        <w:spacing w:beforeLines="0" w:afterLines="0"/>
        <w:jc w:val="left"/>
        <w:rPr>
          <w:rFonts w:hint="eastAsia" w:ascii="宋体" w:hAnsi="宋体"/>
          <w:color w:val="auto"/>
          <w:sz w:val="20"/>
          <w:szCs w:val="24"/>
          <w:lang w:val="zh-CN"/>
        </w:rPr>
      </w:pPr>
    </w:p>
    <w:p w14:paraId="6976C43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-8.722 &lt;= 110.000(kPa)</w:t>
      </w:r>
    </w:p>
    <w:p w14:paraId="29AD5DA6">
      <w:pPr>
        <w:spacing w:beforeLines="0" w:afterLines="0"/>
        <w:jc w:val="left"/>
        <w:rPr>
          <w:rFonts w:hint="eastAsia" w:ascii="宋体" w:hAnsi="宋体"/>
          <w:color w:val="auto"/>
          <w:sz w:val="20"/>
          <w:szCs w:val="24"/>
          <w:lang w:val="zh-CN"/>
        </w:rPr>
      </w:pPr>
    </w:p>
    <w:p w14:paraId="2AEDADF8">
      <w:pPr>
        <w:spacing w:beforeLines="0" w:afterLines="0"/>
        <w:jc w:val="left"/>
        <w:rPr>
          <w:rFonts w:hint="eastAsia" w:ascii="宋体" w:hAnsi="宋体"/>
          <w:color w:val="auto"/>
          <w:sz w:val="20"/>
          <w:szCs w:val="24"/>
          <w:lang w:val="zh-CN"/>
        </w:rPr>
      </w:pPr>
    </w:p>
    <w:p w14:paraId="681E26A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1EC8936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各组合最不利结果</w:t>
      </w:r>
    </w:p>
    <w:p w14:paraId="37598A3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1207388A">
      <w:pPr>
        <w:spacing w:beforeLines="0" w:afterLines="0"/>
        <w:jc w:val="left"/>
        <w:rPr>
          <w:rFonts w:hint="eastAsia" w:ascii="宋体" w:hAnsi="宋体"/>
          <w:color w:val="auto"/>
          <w:sz w:val="20"/>
          <w:szCs w:val="24"/>
          <w:lang w:val="zh-CN"/>
        </w:rPr>
      </w:pPr>
    </w:p>
    <w:p w14:paraId="01EA6C7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(一) 滑移验算</w:t>
      </w:r>
    </w:p>
    <w:p w14:paraId="0BA8FD2A">
      <w:pPr>
        <w:spacing w:beforeLines="0" w:afterLines="0"/>
        <w:jc w:val="left"/>
        <w:rPr>
          <w:rFonts w:hint="eastAsia" w:ascii="宋体" w:hAnsi="宋体"/>
          <w:color w:val="auto"/>
          <w:sz w:val="20"/>
          <w:szCs w:val="24"/>
          <w:lang w:val="zh-CN"/>
        </w:rPr>
      </w:pPr>
    </w:p>
    <w:p w14:paraId="56C1381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0F8BBE6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抗滑力 = 55.827(kN),滑移力 = 28.741(kN)。</w:t>
      </w:r>
    </w:p>
    <w:p w14:paraId="6CB58D6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1.942 &gt; 1.300</w:t>
      </w:r>
    </w:p>
    <w:p w14:paraId="3A05E0FE">
      <w:pPr>
        <w:spacing w:beforeLines="0" w:afterLines="0"/>
        <w:jc w:val="left"/>
        <w:rPr>
          <w:rFonts w:hint="eastAsia" w:ascii="宋体" w:hAnsi="宋体"/>
          <w:color w:val="auto"/>
          <w:sz w:val="20"/>
          <w:szCs w:val="24"/>
          <w:lang w:val="zh-CN"/>
        </w:rPr>
      </w:pPr>
    </w:p>
    <w:p w14:paraId="4B81C61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倾覆验算</w:t>
      </w:r>
    </w:p>
    <w:p w14:paraId="6FDEE911">
      <w:pPr>
        <w:spacing w:beforeLines="0" w:afterLines="0"/>
        <w:jc w:val="left"/>
        <w:rPr>
          <w:rFonts w:hint="eastAsia" w:ascii="宋体" w:hAnsi="宋体"/>
          <w:color w:val="auto"/>
          <w:sz w:val="20"/>
          <w:szCs w:val="24"/>
          <w:lang w:val="zh-CN"/>
        </w:rPr>
      </w:pPr>
    </w:p>
    <w:p w14:paraId="3A1B953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393D138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抗倾覆力矩 = 217.378(kN-M),倾覆力矩 = 109.491(kN-m)。</w:t>
      </w:r>
    </w:p>
    <w:p w14:paraId="6894548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1.985 &gt; 1.500</w:t>
      </w:r>
    </w:p>
    <w:p w14:paraId="7E9D0577">
      <w:pPr>
        <w:spacing w:beforeLines="0" w:afterLines="0"/>
        <w:jc w:val="left"/>
        <w:rPr>
          <w:rFonts w:hint="eastAsia" w:ascii="宋体" w:hAnsi="宋体"/>
          <w:color w:val="auto"/>
          <w:sz w:val="20"/>
          <w:szCs w:val="24"/>
          <w:lang w:val="zh-CN"/>
        </w:rPr>
      </w:pPr>
    </w:p>
    <w:p w14:paraId="6005E04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地基验算</w:t>
      </w:r>
    </w:p>
    <w:p w14:paraId="10303FBB">
      <w:pPr>
        <w:spacing w:beforeLines="0" w:afterLines="0"/>
        <w:jc w:val="left"/>
        <w:rPr>
          <w:rFonts w:hint="eastAsia" w:ascii="宋体" w:hAnsi="宋体"/>
          <w:color w:val="auto"/>
          <w:sz w:val="20"/>
          <w:szCs w:val="24"/>
          <w:lang w:val="zh-CN"/>
        </w:rPr>
      </w:pPr>
    </w:p>
    <w:p w14:paraId="67C558B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作用于基底的合力偏心距验算最不利为：组合1(一般情况)</w:t>
      </w:r>
    </w:p>
    <w:p w14:paraId="25C691F6">
      <w:pPr>
        <w:spacing w:beforeLines="0" w:afterLines="0"/>
        <w:jc w:val="left"/>
        <w:rPr>
          <w:rFonts w:hint="eastAsia" w:ascii="宋体" w:hAnsi="宋体"/>
          <w:color w:val="auto"/>
          <w:sz w:val="20"/>
          <w:szCs w:val="24"/>
          <w:lang w:val="zh-CN"/>
        </w:rPr>
      </w:pPr>
    </w:p>
    <w:p w14:paraId="5B8C65FE">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e=0.120 &lt;= 0.250*1.190 = 0.298(m)</w:t>
      </w:r>
    </w:p>
    <w:p w14:paraId="755C9FDC">
      <w:pPr>
        <w:spacing w:beforeLines="0" w:afterLines="0"/>
        <w:jc w:val="left"/>
        <w:rPr>
          <w:rFonts w:hint="eastAsia" w:ascii="宋体" w:hAnsi="宋体"/>
          <w:color w:val="auto"/>
          <w:sz w:val="20"/>
          <w:szCs w:val="24"/>
          <w:lang w:val="zh-CN"/>
        </w:rPr>
      </w:pPr>
    </w:p>
    <w:p w14:paraId="2051FEF3">
      <w:pPr>
        <w:spacing w:beforeLines="0" w:afterLines="0"/>
        <w:jc w:val="left"/>
        <w:rPr>
          <w:rFonts w:hint="eastAsia" w:ascii="宋体" w:hAnsi="宋体"/>
          <w:color w:val="auto"/>
          <w:sz w:val="20"/>
          <w:szCs w:val="24"/>
          <w:lang w:val="zh-CN"/>
        </w:rPr>
      </w:pPr>
    </w:p>
    <w:p w14:paraId="27A9CB2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墙趾处地基承载力验算最不利为：组合1(一般情况)</w:t>
      </w:r>
    </w:p>
    <w:p w14:paraId="01559010">
      <w:pPr>
        <w:spacing w:beforeLines="0" w:afterLines="0"/>
        <w:jc w:val="left"/>
        <w:rPr>
          <w:rFonts w:hint="eastAsia" w:ascii="宋体" w:hAnsi="宋体"/>
          <w:color w:val="auto"/>
          <w:sz w:val="20"/>
          <w:szCs w:val="24"/>
          <w:lang w:val="zh-CN"/>
        </w:rPr>
      </w:pPr>
    </w:p>
    <w:p w14:paraId="0FBBA95F">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压应力=49.846 &lt;= 264.000(kPa)</w:t>
      </w:r>
    </w:p>
    <w:p w14:paraId="34B6BD2C">
      <w:pPr>
        <w:spacing w:beforeLines="0" w:afterLines="0"/>
        <w:jc w:val="left"/>
        <w:rPr>
          <w:rFonts w:hint="eastAsia" w:ascii="宋体" w:hAnsi="宋体"/>
          <w:color w:val="auto"/>
          <w:sz w:val="20"/>
          <w:szCs w:val="24"/>
          <w:lang w:val="zh-CN"/>
        </w:rPr>
      </w:pPr>
    </w:p>
    <w:p w14:paraId="497508B9">
      <w:pPr>
        <w:spacing w:beforeLines="0" w:afterLines="0"/>
        <w:jc w:val="left"/>
        <w:rPr>
          <w:rFonts w:hint="eastAsia" w:ascii="宋体" w:hAnsi="宋体"/>
          <w:color w:val="auto"/>
          <w:sz w:val="20"/>
          <w:szCs w:val="24"/>
          <w:lang w:val="zh-CN"/>
        </w:rPr>
      </w:pPr>
    </w:p>
    <w:p w14:paraId="4286184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墙踵处地基承载力验算最不利为：组合1(一般情况)</w:t>
      </w:r>
    </w:p>
    <w:p w14:paraId="055EE960">
      <w:pPr>
        <w:spacing w:beforeLines="0" w:afterLines="0"/>
        <w:jc w:val="left"/>
        <w:rPr>
          <w:rFonts w:hint="eastAsia" w:ascii="宋体" w:hAnsi="宋体"/>
          <w:color w:val="auto"/>
          <w:sz w:val="20"/>
          <w:szCs w:val="24"/>
          <w:lang w:val="zh-CN"/>
        </w:rPr>
      </w:pPr>
    </w:p>
    <w:p w14:paraId="7B6C385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压应力=203.451 &lt;= 286.000(kPa)</w:t>
      </w:r>
    </w:p>
    <w:p w14:paraId="65D8E562">
      <w:pPr>
        <w:spacing w:beforeLines="0" w:afterLines="0"/>
        <w:jc w:val="left"/>
        <w:rPr>
          <w:rFonts w:hint="eastAsia" w:ascii="宋体" w:hAnsi="宋体"/>
          <w:color w:val="auto"/>
          <w:sz w:val="20"/>
          <w:szCs w:val="24"/>
          <w:lang w:val="zh-CN"/>
        </w:rPr>
      </w:pPr>
    </w:p>
    <w:p w14:paraId="1B5A6BF9">
      <w:pPr>
        <w:spacing w:beforeLines="0" w:afterLines="0"/>
        <w:jc w:val="left"/>
        <w:rPr>
          <w:rFonts w:hint="eastAsia" w:ascii="宋体" w:hAnsi="宋体"/>
          <w:color w:val="auto"/>
          <w:sz w:val="20"/>
          <w:szCs w:val="24"/>
          <w:lang w:val="zh-CN"/>
        </w:rPr>
      </w:pPr>
    </w:p>
    <w:p w14:paraId="6BEFE62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ab/>
      </w:r>
      <w:r>
        <w:rPr>
          <w:rFonts w:hint="eastAsia" w:ascii="宋体" w:hAnsi="宋体"/>
          <w:color w:val="auto"/>
          <w:sz w:val="20"/>
          <w:szCs w:val="24"/>
          <w:lang w:val="zh-CN"/>
        </w:rPr>
        <w:t>地基平均承载力验算最不利为：组合1(一般情况)</w:t>
      </w:r>
    </w:p>
    <w:p w14:paraId="19F4FF5B">
      <w:pPr>
        <w:spacing w:beforeLines="0" w:afterLines="0"/>
        <w:jc w:val="left"/>
        <w:rPr>
          <w:rFonts w:hint="eastAsia" w:ascii="宋体" w:hAnsi="宋体"/>
          <w:color w:val="auto"/>
          <w:sz w:val="20"/>
          <w:szCs w:val="24"/>
          <w:lang w:val="zh-CN"/>
        </w:rPr>
      </w:pPr>
    </w:p>
    <w:p w14:paraId="49A5A3E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压应力=126.648 &lt;= 220.000(kPa)</w:t>
      </w:r>
    </w:p>
    <w:p w14:paraId="07AE32D2">
      <w:pPr>
        <w:spacing w:beforeLines="0" w:afterLines="0"/>
        <w:jc w:val="left"/>
        <w:rPr>
          <w:rFonts w:hint="eastAsia" w:ascii="宋体" w:hAnsi="宋体"/>
          <w:color w:val="auto"/>
          <w:sz w:val="20"/>
          <w:szCs w:val="24"/>
          <w:lang w:val="zh-CN"/>
        </w:rPr>
      </w:pPr>
    </w:p>
    <w:p w14:paraId="0237145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基础验算</w:t>
      </w:r>
    </w:p>
    <w:p w14:paraId="128C7B5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不做强度计算。</w:t>
      </w:r>
    </w:p>
    <w:p w14:paraId="67032AEA">
      <w:pPr>
        <w:spacing w:beforeLines="0" w:afterLines="0"/>
        <w:jc w:val="left"/>
        <w:rPr>
          <w:rFonts w:hint="eastAsia" w:ascii="宋体" w:hAnsi="宋体"/>
          <w:color w:val="auto"/>
          <w:sz w:val="20"/>
          <w:szCs w:val="24"/>
          <w:lang w:val="zh-CN"/>
        </w:rPr>
      </w:pPr>
    </w:p>
    <w:p w14:paraId="4E46A44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3226455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22B1941D">
      <w:pPr>
        <w:spacing w:beforeLines="0" w:afterLines="0"/>
        <w:jc w:val="left"/>
        <w:rPr>
          <w:rFonts w:hint="eastAsia" w:ascii="宋体" w:hAnsi="宋体"/>
          <w:color w:val="auto"/>
          <w:sz w:val="20"/>
          <w:szCs w:val="24"/>
          <w:lang w:val="zh-CN"/>
        </w:rPr>
      </w:pPr>
    </w:p>
    <w:p w14:paraId="4F42013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5BEBA256">
      <w:pPr>
        <w:spacing w:beforeLines="0" w:afterLines="0"/>
        <w:jc w:val="left"/>
        <w:rPr>
          <w:rFonts w:hint="eastAsia" w:ascii="宋体" w:hAnsi="宋体"/>
          <w:color w:val="auto"/>
          <w:sz w:val="20"/>
          <w:szCs w:val="24"/>
          <w:lang w:val="zh-CN"/>
        </w:rPr>
      </w:pPr>
    </w:p>
    <w:p w14:paraId="29870D1C">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-0.088 &lt;= 0.300*1.250 = 0.375(m)</w:t>
      </w:r>
    </w:p>
    <w:p w14:paraId="51BFDD07">
      <w:pPr>
        <w:spacing w:beforeLines="0" w:afterLines="0"/>
        <w:jc w:val="left"/>
        <w:rPr>
          <w:rFonts w:hint="eastAsia" w:ascii="宋体" w:hAnsi="宋体"/>
          <w:color w:val="auto"/>
          <w:sz w:val="20"/>
          <w:szCs w:val="24"/>
          <w:lang w:val="zh-CN"/>
        </w:rPr>
      </w:pPr>
    </w:p>
    <w:p w14:paraId="6E517F8A">
      <w:pPr>
        <w:spacing w:beforeLines="0" w:afterLines="0"/>
        <w:jc w:val="left"/>
        <w:rPr>
          <w:rFonts w:hint="eastAsia" w:ascii="宋体" w:hAnsi="宋体"/>
          <w:color w:val="auto"/>
          <w:sz w:val="20"/>
          <w:szCs w:val="24"/>
          <w:lang w:val="zh-CN"/>
        </w:rPr>
      </w:pPr>
    </w:p>
    <w:p w14:paraId="4B2C6B9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63A8506B">
      <w:pPr>
        <w:spacing w:beforeLines="0" w:afterLines="0"/>
        <w:jc w:val="left"/>
        <w:rPr>
          <w:rFonts w:hint="eastAsia" w:ascii="宋体" w:hAnsi="宋体"/>
          <w:color w:val="auto"/>
          <w:sz w:val="20"/>
          <w:szCs w:val="24"/>
          <w:lang w:val="zh-CN"/>
        </w:rPr>
      </w:pPr>
    </w:p>
    <w:p w14:paraId="0BABB62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167.833 &lt;= 2100.000(kPa)</w:t>
      </w:r>
    </w:p>
    <w:p w14:paraId="08CC74BC">
      <w:pPr>
        <w:spacing w:beforeLines="0" w:afterLines="0"/>
        <w:jc w:val="left"/>
        <w:rPr>
          <w:rFonts w:hint="eastAsia" w:ascii="宋体" w:hAnsi="宋体"/>
          <w:color w:val="auto"/>
          <w:sz w:val="20"/>
          <w:szCs w:val="24"/>
          <w:lang w:val="zh-CN"/>
        </w:rPr>
      </w:pPr>
    </w:p>
    <w:p w14:paraId="66E27A1F">
      <w:pPr>
        <w:spacing w:beforeLines="0" w:afterLines="0"/>
        <w:jc w:val="left"/>
        <w:rPr>
          <w:rFonts w:hint="eastAsia" w:ascii="宋体" w:hAnsi="宋体"/>
          <w:color w:val="auto"/>
          <w:sz w:val="20"/>
          <w:szCs w:val="24"/>
          <w:lang w:val="zh-CN"/>
        </w:rPr>
      </w:pPr>
    </w:p>
    <w:p w14:paraId="22404C0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3209B273">
      <w:pPr>
        <w:spacing w:beforeLines="0" w:afterLines="0"/>
        <w:jc w:val="left"/>
        <w:rPr>
          <w:rFonts w:hint="eastAsia" w:ascii="宋体" w:hAnsi="宋体"/>
          <w:color w:val="auto"/>
          <w:sz w:val="20"/>
          <w:szCs w:val="24"/>
          <w:lang w:val="zh-CN"/>
        </w:rPr>
      </w:pPr>
    </w:p>
    <w:p w14:paraId="03FBDBF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0.000 &lt;= 280.000(kPa)</w:t>
      </w:r>
    </w:p>
    <w:p w14:paraId="312FCA5D">
      <w:pPr>
        <w:spacing w:beforeLines="0" w:afterLines="0"/>
        <w:jc w:val="left"/>
        <w:rPr>
          <w:rFonts w:hint="eastAsia" w:ascii="宋体" w:hAnsi="宋体"/>
          <w:color w:val="auto"/>
          <w:sz w:val="20"/>
          <w:szCs w:val="24"/>
          <w:lang w:val="zh-CN"/>
        </w:rPr>
      </w:pPr>
    </w:p>
    <w:p w14:paraId="44D837E8">
      <w:pPr>
        <w:spacing w:beforeLines="0" w:afterLines="0"/>
        <w:jc w:val="left"/>
        <w:rPr>
          <w:rFonts w:hint="eastAsia" w:ascii="宋体" w:hAnsi="宋体"/>
          <w:color w:val="auto"/>
          <w:sz w:val="20"/>
          <w:szCs w:val="24"/>
          <w:lang w:val="zh-CN"/>
        </w:rPr>
      </w:pPr>
    </w:p>
    <w:p w14:paraId="66752DB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23F89D58">
      <w:pPr>
        <w:spacing w:beforeLines="0" w:afterLines="0"/>
        <w:jc w:val="left"/>
        <w:rPr>
          <w:rFonts w:hint="eastAsia" w:ascii="宋体" w:hAnsi="宋体"/>
          <w:color w:val="auto"/>
          <w:sz w:val="20"/>
          <w:szCs w:val="24"/>
          <w:lang w:val="zh-CN"/>
        </w:rPr>
      </w:pPr>
    </w:p>
    <w:p w14:paraId="4ED07FC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0.420 &lt;= 110.000(kPa)</w:t>
      </w:r>
    </w:p>
    <w:p w14:paraId="1AD7CC63">
      <w:pPr>
        <w:spacing w:beforeLines="0" w:afterLines="0"/>
        <w:jc w:val="left"/>
        <w:rPr>
          <w:rFonts w:hint="eastAsia" w:ascii="宋体" w:hAnsi="宋体"/>
          <w:color w:val="auto"/>
          <w:sz w:val="20"/>
          <w:szCs w:val="24"/>
          <w:lang w:val="zh-CN"/>
        </w:rPr>
      </w:pPr>
    </w:p>
    <w:p w14:paraId="0A2DAE6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7434220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73437C85">
      <w:pPr>
        <w:spacing w:beforeLines="0" w:afterLines="0"/>
        <w:jc w:val="left"/>
        <w:rPr>
          <w:rFonts w:hint="eastAsia" w:ascii="宋体" w:hAnsi="宋体"/>
          <w:color w:val="auto"/>
          <w:sz w:val="20"/>
          <w:szCs w:val="24"/>
          <w:lang w:val="zh-CN"/>
        </w:rPr>
      </w:pPr>
    </w:p>
    <w:p w14:paraId="5BBFDFD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2FE094FE">
      <w:pPr>
        <w:spacing w:beforeLines="0" w:afterLines="0"/>
        <w:jc w:val="left"/>
        <w:rPr>
          <w:rFonts w:hint="eastAsia" w:ascii="宋体" w:hAnsi="宋体"/>
          <w:color w:val="auto"/>
          <w:sz w:val="20"/>
          <w:szCs w:val="24"/>
          <w:lang w:val="zh-CN"/>
        </w:rPr>
      </w:pPr>
    </w:p>
    <w:p w14:paraId="4451B76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-0.088 &lt;= 0.300*1.000 = 0.300(m)</w:t>
      </w:r>
    </w:p>
    <w:p w14:paraId="686C0449">
      <w:pPr>
        <w:spacing w:beforeLines="0" w:afterLines="0"/>
        <w:jc w:val="left"/>
        <w:rPr>
          <w:rFonts w:hint="eastAsia" w:ascii="宋体" w:hAnsi="宋体"/>
          <w:color w:val="auto"/>
          <w:sz w:val="20"/>
          <w:szCs w:val="24"/>
          <w:lang w:val="zh-CN"/>
        </w:rPr>
      </w:pPr>
    </w:p>
    <w:p w14:paraId="0BEAA543">
      <w:pPr>
        <w:spacing w:beforeLines="0" w:afterLines="0"/>
        <w:jc w:val="left"/>
        <w:rPr>
          <w:rFonts w:hint="eastAsia" w:ascii="宋体" w:hAnsi="宋体"/>
          <w:color w:val="auto"/>
          <w:sz w:val="20"/>
          <w:szCs w:val="24"/>
          <w:lang w:val="zh-CN"/>
        </w:rPr>
      </w:pPr>
    </w:p>
    <w:p w14:paraId="59765FD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4914A29F">
      <w:pPr>
        <w:spacing w:beforeLines="0" w:afterLines="0"/>
        <w:jc w:val="left"/>
        <w:rPr>
          <w:rFonts w:hint="eastAsia" w:ascii="宋体" w:hAnsi="宋体"/>
          <w:color w:val="auto"/>
          <w:sz w:val="20"/>
          <w:szCs w:val="24"/>
          <w:lang w:val="zh-CN"/>
        </w:rPr>
      </w:pPr>
    </w:p>
    <w:p w14:paraId="5479861E">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179.250 &lt;= 2100.000(kPa)</w:t>
      </w:r>
    </w:p>
    <w:p w14:paraId="37F64F3E">
      <w:pPr>
        <w:spacing w:beforeLines="0" w:afterLines="0"/>
        <w:jc w:val="left"/>
        <w:rPr>
          <w:rFonts w:hint="eastAsia" w:ascii="宋体" w:hAnsi="宋体"/>
          <w:color w:val="auto"/>
          <w:sz w:val="20"/>
          <w:szCs w:val="24"/>
          <w:lang w:val="zh-CN"/>
        </w:rPr>
      </w:pPr>
    </w:p>
    <w:p w14:paraId="05DC7D91">
      <w:pPr>
        <w:spacing w:beforeLines="0" w:afterLines="0"/>
        <w:jc w:val="left"/>
        <w:rPr>
          <w:rFonts w:hint="eastAsia" w:ascii="宋体" w:hAnsi="宋体"/>
          <w:color w:val="auto"/>
          <w:sz w:val="20"/>
          <w:szCs w:val="24"/>
          <w:lang w:val="zh-CN"/>
        </w:rPr>
      </w:pPr>
    </w:p>
    <w:p w14:paraId="54F2604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65B21D18">
      <w:pPr>
        <w:spacing w:beforeLines="0" w:afterLines="0"/>
        <w:jc w:val="left"/>
        <w:rPr>
          <w:rFonts w:hint="eastAsia" w:ascii="宋体" w:hAnsi="宋体"/>
          <w:color w:val="auto"/>
          <w:sz w:val="20"/>
          <w:szCs w:val="24"/>
          <w:lang w:val="zh-CN"/>
        </w:rPr>
      </w:pPr>
    </w:p>
    <w:p w14:paraId="7FEB8C93">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0.000 &lt;= 280.000(kPa)</w:t>
      </w:r>
    </w:p>
    <w:p w14:paraId="45D9807F">
      <w:pPr>
        <w:spacing w:beforeLines="0" w:afterLines="0"/>
        <w:jc w:val="left"/>
        <w:rPr>
          <w:rFonts w:hint="eastAsia" w:ascii="宋体" w:hAnsi="宋体"/>
          <w:color w:val="auto"/>
          <w:sz w:val="20"/>
          <w:szCs w:val="24"/>
          <w:lang w:val="zh-CN"/>
        </w:rPr>
      </w:pPr>
    </w:p>
    <w:p w14:paraId="3281838A">
      <w:pPr>
        <w:spacing w:beforeLines="0" w:afterLines="0"/>
        <w:jc w:val="left"/>
        <w:rPr>
          <w:rFonts w:hint="eastAsia" w:ascii="宋体" w:hAnsi="宋体"/>
          <w:color w:val="auto"/>
          <w:sz w:val="20"/>
          <w:szCs w:val="24"/>
          <w:lang w:val="zh-CN"/>
        </w:rPr>
      </w:pPr>
    </w:p>
    <w:p w14:paraId="78F7C0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72C88B6D">
      <w:pPr>
        <w:spacing w:beforeLines="0" w:afterLines="0"/>
        <w:jc w:val="left"/>
        <w:rPr>
          <w:rFonts w:hint="eastAsia" w:ascii="宋体" w:hAnsi="宋体"/>
          <w:color w:val="auto"/>
          <w:sz w:val="20"/>
          <w:szCs w:val="24"/>
          <w:lang w:val="zh-CN"/>
        </w:rPr>
      </w:pPr>
    </w:p>
    <w:p w14:paraId="4F654EE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-8.722 &lt;= 110.000(kPa)</w:t>
      </w:r>
    </w:p>
    <w:p w14:paraId="3B25045D">
      <w:pPr>
        <w:spacing w:beforeLines="0" w:afterLines="0"/>
        <w:jc w:val="left"/>
        <w:rPr>
          <w:rFonts w:hint="eastAsia" w:ascii="宋体" w:hAnsi="宋体"/>
          <w:color w:val="auto"/>
          <w:sz w:val="20"/>
          <w:szCs w:val="24"/>
          <w:lang w:val="zh-CN"/>
        </w:rPr>
      </w:pPr>
    </w:p>
    <w:p w14:paraId="25AC8B7C">
      <w:pPr>
        <w:spacing w:beforeLines="0" w:afterLines="0"/>
        <w:jc w:val="left"/>
        <w:rPr>
          <w:rFonts w:hint="eastAsia" w:ascii="宋体" w:hAnsi="宋体"/>
          <w:color w:val="auto"/>
          <w:sz w:val="20"/>
          <w:szCs w:val="24"/>
          <w:lang w:val="zh-CN"/>
        </w:rPr>
      </w:pPr>
    </w:p>
    <w:p w14:paraId="320462F2">
      <w:pPr>
        <w:spacing w:beforeLines="0" w:afterLines="0"/>
        <w:jc w:val="left"/>
        <w:rPr>
          <w:rFonts w:hint="eastAsia" w:ascii="宋体" w:hAnsi="宋体"/>
          <w:sz w:val="20"/>
          <w:szCs w:val="24"/>
          <w:lang w:val="zh-CN"/>
        </w:rPr>
      </w:pPr>
      <w:r>
        <w:rPr>
          <w:rFonts w:hint="eastAsia" w:ascii="宋体" w:hAnsi="宋体"/>
          <w:sz w:val="20"/>
          <w:szCs w:val="24"/>
          <w:lang w:val="zh-CN"/>
        </w:rPr>
        <w:t>重力式挡土墙验算[执行标准：通用]</w:t>
      </w:r>
    </w:p>
    <w:p w14:paraId="1BAB3066">
      <w:pPr>
        <w:spacing w:beforeLines="0" w:afterLines="0"/>
        <w:jc w:val="left"/>
        <w:rPr>
          <w:rFonts w:hint="eastAsia" w:ascii="宋体" w:hAnsi="宋体"/>
          <w:sz w:val="20"/>
          <w:szCs w:val="24"/>
          <w:lang w:val="zh-CN"/>
        </w:rPr>
      </w:pPr>
      <w:r>
        <w:rPr>
          <w:rFonts w:hint="eastAsia" w:ascii="宋体" w:hAnsi="宋体"/>
          <w:sz w:val="20"/>
          <w:szCs w:val="24"/>
          <w:lang w:val="zh-CN"/>
        </w:rPr>
        <w:t>计算项目： 重力式挡土墙 1</w:t>
      </w:r>
    </w:p>
    <w:p w14:paraId="62EC9EA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345567B9">
      <w:pPr>
        <w:spacing w:beforeLines="0" w:afterLines="0"/>
        <w:jc w:val="left"/>
        <w:rPr>
          <w:rFonts w:hint="eastAsia" w:ascii="宋体" w:hAnsi="宋体"/>
          <w:sz w:val="20"/>
          <w:szCs w:val="24"/>
          <w:lang w:val="zh-CN"/>
        </w:rPr>
      </w:pPr>
      <w:r>
        <w:rPr>
          <w:rFonts w:hint="eastAsia" w:ascii="宋体" w:hAnsi="宋体"/>
          <w:sz w:val="20"/>
          <w:szCs w:val="24"/>
          <w:lang w:val="zh-CN"/>
        </w:rPr>
        <w:t>原始条件:</w:t>
      </w:r>
    </w:p>
    <w:p w14:paraId="55535419">
      <w:pPr>
        <w:spacing w:beforeLines="0" w:afterLines="0"/>
        <w:jc w:val="left"/>
        <w:rPr>
          <w:rFonts w:hint="eastAsia" w:ascii="宋体" w:hAnsi="宋体"/>
          <w:sz w:val="20"/>
          <w:szCs w:val="24"/>
          <w:lang w:val="zh-CN"/>
        </w:rPr>
      </w:pPr>
    </w:p>
    <w:p w14:paraId="311C0114">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2390775" cy="2771775"/>
            <wp:effectExtent l="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pic:cNvPicPr>
                  </pic:nvPicPr>
                  <pic:blipFill>
                    <a:blip r:embed="rId9"/>
                    <a:stretch>
                      <a:fillRect/>
                    </a:stretch>
                  </pic:blipFill>
                  <pic:spPr>
                    <a:xfrm>
                      <a:off x="0" y="0"/>
                      <a:ext cx="2390775" cy="2771775"/>
                    </a:xfrm>
                    <a:prstGeom prst="rect">
                      <a:avLst/>
                    </a:prstGeom>
                    <a:noFill/>
                    <a:ln>
                      <a:noFill/>
                    </a:ln>
                  </pic:spPr>
                </pic:pic>
              </a:graphicData>
            </a:graphic>
          </wp:inline>
        </w:drawing>
      </w:r>
    </w:p>
    <w:p w14:paraId="0D4D31FF">
      <w:pPr>
        <w:spacing w:beforeLines="0" w:afterLines="0"/>
        <w:jc w:val="left"/>
        <w:rPr>
          <w:rFonts w:hint="eastAsia" w:ascii="宋体" w:hAnsi="宋体"/>
          <w:sz w:val="20"/>
          <w:szCs w:val="24"/>
          <w:lang w:val="zh-CN"/>
        </w:rPr>
      </w:pPr>
    </w:p>
    <w:p w14:paraId="4981019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墙身尺寸: </w:t>
      </w:r>
    </w:p>
    <w:p w14:paraId="5D30342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墙身高: 9.000(m)</w:t>
      </w:r>
    </w:p>
    <w:p w14:paraId="02C4F53D">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墙顶宽: 1.700(m)</w:t>
      </w:r>
    </w:p>
    <w:p w14:paraId="1A3D33D8">
      <w:pPr>
        <w:spacing w:beforeLines="0" w:afterLines="0"/>
        <w:jc w:val="left"/>
        <w:rPr>
          <w:rFonts w:hint="eastAsia" w:ascii="宋体" w:hAnsi="宋体"/>
          <w:sz w:val="20"/>
          <w:szCs w:val="24"/>
          <w:lang w:val="zh-CN"/>
        </w:rPr>
      </w:pPr>
      <w:r>
        <w:rPr>
          <w:rFonts w:hint="eastAsia" w:ascii="宋体" w:hAnsi="宋体"/>
          <w:sz w:val="20"/>
          <w:szCs w:val="24"/>
          <w:lang w:val="zh-CN"/>
        </w:rPr>
        <w:t xml:space="preserve">    面坡倾斜坡度: 1:0.250</w:t>
      </w:r>
    </w:p>
    <w:p w14:paraId="62AF02EF">
      <w:pPr>
        <w:spacing w:beforeLines="0" w:afterLines="0"/>
        <w:jc w:val="left"/>
        <w:rPr>
          <w:rFonts w:hint="eastAsia" w:ascii="宋体" w:hAnsi="宋体"/>
          <w:sz w:val="20"/>
          <w:szCs w:val="24"/>
          <w:lang w:val="zh-CN"/>
        </w:rPr>
      </w:pPr>
      <w:r>
        <w:rPr>
          <w:rFonts w:hint="eastAsia" w:ascii="宋体" w:hAnsi="宋体"/>
          <w:sz w:val="20"/>
          <w:szCs w:val="24"/>
          <w:lang w:val="zh-CN"/>
        </w:rPr>
        <w:t xml:space="preserve">    背坡倾斜坡度: 1:-0.250</w:t>
      </w:r>
    </w:p>
    <w:p w14:paraId="15CCA7E5">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采用1个扩展墙址台阶:</w:t>
      </w:r>
    </w:p>
    <w:p w14:paraId="5442BA76">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墙趾台阶b1: 0.600(m)</w:t>
      </w:r>
    </w:p>
    <w:p w14:paraId="12F70B2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墙趾台阶h1: 1.000(m)</w:t>
      </w:r>
    </w:p>
    <w:p w14:paraId="3004EAC8">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墙趾台阶面坡坡度为: 1:0.000</w:t>
      </w:r>
    </w:p>
    <w:p w14:paraId="532ECB6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墙底倾斜坡率: 0.000:1</w:t>
      </w:r>
    </w:p>
    <w:p w14:paraId="2C40B88D">
      <w:pPr>
        <w:spacing w:beforeLines="0" w:afterLines="0"/>
        <w:jc w:val="left"/>
        <w:rPr>
          <w:rFonts w:hint="eastAsia" w:ascii="宋体" w:hAnsi="宋体"/>
          <w:sz w:val="20"/>
          <w:szCs w:val="24"/>
          <w:lang w:val="zh-CN"/>
        </w:rPr>
      </w:pPr>
    </w:p>
    <w:p w14:paraId="5AD3F893">
      <w:pPr>
        <w:spacing w:beforeLines="0" w:afterLines="0"/>
        <w:jc w:val="left"/>
        <w:rPr>
          <w:rFonts w:hint="eastAsia" w:ascii="宋体" w:hAnsi="宋体"/>
          <w:sz w:val="20"/>
          <w:szCs w:val="24"/>
          <w:lang w:val="zh-CN"/>
        </w:rPr>
      </w:pPr>
      <w:r>
        <w:rPr>
          <w:rFonts w:hint="eastAsia" w:ascii="宋体" w:hAnsi="宋体"/>
          <w:sz w:val="20"/>
          <w:szCs w:val="24"/>
          <w:lang w:val="zh-CN"/>
        </w:rPr>
        <w:t xml:space="preserve"> 物理参数:</w:t>
      </w:r>
    </w:p>
    <w:p w14:paraId="2F33B86B">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圬工砌体容重: 23.000(kN/m3)</w:t>
      </w:r>
    </w:p>
    <w:p w14:paraId="5EF5D6A0">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圬工之间摩擦系数: 0.400</w:t>
      </w:r>
    </w:p>
    <w:p w14:paraId="107448FB">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地基土摩擦系数: 0.300</w:t>
      </w:r>
    </w:p>
    <w:p w14:paraId="5EAA6B3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墙身砌体容许压应力: 2100.000(kPa)</w:t>
      </w:r>
    </w:p>
    <w:p w14:paraId="33A73C5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墙身砌体容许剪应力: 110.000(kPa)</w:t>
      </w:r>
    </w:p>
    <w:p w14:paraId="1CCC7EBD">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墙身砌体容许拉应力: 150.000(kPa)</w:t>
      </w:r>
    </w:p>
    <w:p w14:paraId="4555AEA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墙身砌体容许弯曲拉应力: 280.000(kPa)</w:t>
      </w:r>
    </w:p>
    <w:p w14:paraId="18EA41FD">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3B2323E1">
      <w:pPr>
        <w:spacing w:beforeLines="0" w:afterLines="0"/>
        <w:jc w:val="left"/>
        <w:rPr>
          <w:rFonts w:hint="eastAsia" w:ascii="宋体" w:hAnsi="宋体"/>
          <w:sz w:val="20"/>
          <w:szCs w:val="24"/>
          <w:lang w:val="zh-CN"/>
        </w:rPr>
      </w:pPr>
      <w:r>
        <w:rPr>
          <w:rFonts w:hint="eastAsia" w:ascii="宋体" w:hAnsi="宋体"/>
          <w:sz w:val="20"/>
          <w:szCs w:val="24"/>
          <w:lang w:val="zh-CN"/>
        </w:rPr>
        <w:t xml:space="preserve">    场地环境: 一般地区</w:t>
      </w:r>
    </w:p>
    <w:p w14:paraId="2773CA3C">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墙后填土内摩擦角: 57.297(度)</w:t>
      </w:r>
    </w:p>
    <w:p w14:paraId="0763646B">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墙后填土粘聚力: 0.000(kPa)</w:t>
      </w:r>
    </w:p>
    <w:p w14:paraId="57137FFD">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墙后填土容重: 17.000(kN/m3)</w:t>
      </w:r>
    </w:p>
    <w:p w14:paraId="45D10078">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墙背与墙后填土摩擦角: 17.500(度)</w:t>
      </w:r>
    </w:p>
    <w:p w14:paraId="0B2EFAA6">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地基土容重: 25.000(kN/m3)</w:t>
      </w:r>
    </w:p>
    <w:p w14:paraId="1A2722C2">
      <w:pPr>
        <w:spacing w:beforeLines="0" w:afterLines="0"/>
        <w:jc w:val="left"/>
        <w:rPr>
          <w:rFonts w:hint="eastAsia" w:ascii="宋体" w:hAnsi="宋体"/>
          <w:sz w:val="20"/>
          <w:szCs w:val="24"/>
          <w:lang w:val="zh-CN"/>
        </w:rPr>
      </w:pPr>
      <w:r>
        <w:rPr>
          <w:rFonts w:hint="eastAsia" w:ascii="宋体" w:hAnsi="宋体"/>
          <w:sz w:val="20"/>
          <w:szCs w:val="24"/>
          <w:lang w:val="zh-CN"/>
        </w:rPr>
        <w:t xml:space="preserve">    修正后地基承载力特征值: 2500.000(kPa)</w:t>
      </w:r>
    </w:p>
    <w:p w14:paraId="0D5C02EF">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地基承载力特征值提高系数: </w:t>
      </w:r>
    </w:p>
    <w:p w14:paraId="48840E5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墙趾值提高系数: 1.200</w:t>
      </w:r>
    </w:p>
    <w:p w14:paraId="36AB127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墙踵值提高系数: 1.300</w:t>
      </w:r>
    </w:p>
    <w:p w14:paraId="67950FAA">
      <w:pPr>
        <w:spacing w:beforeLines="0" w:afterLines="0"/>
        <w:jc w:val="left"/>
        <w:rPr>
          <w:rFonts w:hint="eastAsia" w:ascii="宋体" w:hAnsi="宋体"/>
          <w:sz w:val="20"/>
          <w:szCs w:val="24"/>
          <w:lang w:val="zh-CN"/>
        </w:rPr>
      </w:pPr>
      <w:r>
        <w:rPr>
          <w:rFonts w:hint="eastAsia" w:ascii="宋体" w:hAnsi="宋体"/>
          <w:sz w:val="20"/>
          <w:szCs w:val="24"/>
          <w:lang w:val="zh-CN"/>
        </w:rPr>
        <w:t xml:space="preserve">        平均值提高系数: 1.000</w:t>
      </w:r>
    </w:p>
    <w:p w14:paraId="155C3DAA">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墙底摩擦系数: 0.600</w:t>
      </w:r>
    </w:p>
    <w:p w14:paraId="01E2C9C1">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地基土类型: 岩石地基</w:t>
      </w:r>
    </w:p>
    <w:p w14:paraId="444CDD33">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地基土内摩擦角: 49.000(度)</w:t>
      </w:r>
    </w:p>
    <w:p w14:paraId="6B3B8393">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土压力计算方法: 库仑</w:t>
      </w:r>
    </w:p>
    <w:p w14:paraId="0B9B3FEF">
      <w:pPr>
        <w:spacing w:beforeLines="0" w:afterLines="0"/>
        <w:jc w:val="left"/>
        <w:rPr>
          <w:rFonts w:hint="eastAsia" w:ascii="宋体" w:hAnsi="宋体"/>
          <w:sz w:val="20"/>
          <w:szCs w:val="24"/>
          <w:lang w:val="zh-CN"/>
        </w:rPr>
      </w:pPr>
    </w:p>
    <w:p w14:paraId="2EA1C928">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坡线土柱:</w:t>
      </w:r>
    </w:p>
    <w:p w14:paraId="22186C55">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w:t>
      </w:r>
    </w:p>
    <w:p w14:paraId="2614152E">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折线序号    水平投影长(m)    竖向投影长(m)    换算土柱数</w:t>
      </w:r>
    </w:p>
    <w:p w14:paraId="70B26586">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1           2.000           2.000            0</w:t>
      </w:r>
    </w:p>
    <w:p w14:paraId="4FB1AFDB">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766B1EEA">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坡面起始距离: 0.000(m)</w:t>
      </w:r>
    </w:p>
    <w:p w14:paraId="37632EBE">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地面横坡角度: 63.400(度)</w:t>
      </w:r>
    </w:p>
    <w:p w14:paraId="525A4276">
      <w:pPr>
        <w:spacing w:beforeLines="0" w:afterLines="0"/>
        <w:jc w:val="left"/>
        <w:rPr>
          <w:rFonts w:hint="eastAsia" w:ascii="宋体" w:hAnsi="宋体"/>
          <w:sz w:val="20"/>
          <w:szCs w:val="24"/>
          <w:lang w:val="zh-CN"/>
        </w:rPr>
      </w:pPr>
      <w:r>
        <w:rPr>
          <w:rFonts w:hint="eastAsia" w:ascii="宋体" w:hAnsi="宋体"/>
          <w:sz w:val="20"/>
          <w:szCs w:val="24"/>
          <w:lang w:val="zh-CN"/>
        </w:rPr>
        <w:t xml:space="preserve">    填土对横坡面的摩擦角: 35.000(度)</w:t>
      </w:r>
    </w:p>
    <w:p w14:paraId="2A00475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墙顶标高: 0.000(m)</w:t>
      </w:r>
    </w:p>
    <w:p w14:paraId="10A7425B">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6413AD63">
      <w:pPr>
        <w:spacing w:beforeLines="0" w:afterLines="0"/>
        <w:jc w:val="left"/>
        <w:rPr>
          <w:rFonts w:hint="eastAsia" w:ascii="宋体" w:hAnsi="宋体"/>
          <w:sz w:val="20"/>
          <w:szCs w:val="24"/>
          <w:lang w:val="zh-CN"/>
        </w:rPr>
      </w:pPr>
      <w:r>
        <w:rPr>
          <w:rFonts w:hint="eastAsia" w:ascii="宋体" w:hAnsi="宋体"/>
          <w:sz w:val="20"/>
          <w:szCs w:val="24"/>
          <w:lang w:val="zh-CN"/>
        </w:rPr>
        <w:t>第 1 种情况:  一般情况</w:t>
      </w:r>
    </w:p>
    <w:p w14:paraId="7A029EA6">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[土压力计算] 计算高度为 9.000(m)处的库仑主动土压力</w:t>
      </w:r>
    </w:p>
    <w:p w14:paraId="1BF2F7F0">
      <w:pPr>
        <w:spacing w:beforeLines="0" w:afterLines="0"/>
        <w:jc w:val="left"/>
        <w:rPr>
          <w:rFonts w:hint="eastAsia" w:ascii="宋体" w:hAnsi="宋体"/>
          <w:sz w:val="20"/>
          <w:szCs w:val="24"/>
          <w:lang w:val="zh-CN"/>
        </w:rPr>
      </w:pPr>
      <w:r>
        <w:rPr>
          <w:rFonts w:hint="eastAsia" w:ascii="宋体" w:hAnsi="宋体"/>
          <w:sz w:val="20"/>
          <w:szCs w:val="24"/>
          <w:lang w:val="zh-CN"/>
        </w:rPr>
        <w:t xml:space="preserve">    按实际墙背计算得到:</w:t>
      </w:r>
    </w:p>
    <w:p w14:paraId="4301D96E">
      <w:pPr>
        <w:spacing w:beforeLines="0" w:afterLines="0"/>
        <w:jc w:val="left"/>
        <w:rPr>
          <w:rFonts w:hint="eastAsia" w:ascii="宋体" w:hAnsi="宋体"/>
          <w:sz w:val="20"/>
          <w:szCs w:val="24"/>
          <w:lang w:val="zh-CN"/>
        </w:rPr>
      </w:pPr>
      <w:r>
        <w:rPr>
          <w:rFonts w:hint="eastAsia" w:ascii="宋体" w:hAnsi="宋体"/>
          <w:sz w:val="20"/>
          <w:szCs w:val="24"/>
          <w:lang w:val="zh-CN"/>
        </w:rPr>
        <w:t xml:space="preserve">        第1破裂角： 26.600(度)</w:t>
      </w:r>
    </w:p>
    <w:p w14:paraId="37BD71A8">
      <w:pPr>
        <w:spacing w:beforeLines="0" w:afterLines="0"/>
        <w:jc w:val="left"/>
        <w:rPr>
          <w:rFonts w:hint="eastAsia" w:ascii="宋体" w:hAnsi="宋体"/>
          <w:sz w:val="20"/>
          <w:szCs w:val="24"/>
          <w:lang w:val="zh-CN"/>
        </w:rPr>
      </w:pPr>
      <w:r>
        <w:rPr>
          <w:rFonts w:hint="eastAsia" w:ascii="宋体" w:hAnsi="宋体"/>
          <w:sz w:val="20"/>
          <w:szCs w:val="24"/>
          <w:lang w:val="zh-CN"/>
        </w:rPr>
        <w:t xml:space="preserve">        Ea=124.004(kN) Ex=123.778(kN) Ey=7.492(kN) 作用点高度 Zy=3.000(m)</w:t>
      </w:r>
    </w:p>
    <w:p w14:paraId="3C7D639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墙身截面积 = 15.775(m2)  重量 = 362.825 (kN)</w:t>
      </w:r>
    </w:p>
    <w:p w14:paraId="0DE55951">
      <w:pPr>
        <w:spacing w:beforeLines="0" w:afterLines="0"/>
        <w:jc w:val="left"/>
        <w:rPr>
          <w:rFonts w:hint="eastAsia" w:ascii="宋体" w:hAnsi="宋体"/>
          <w:sz w:val="20"/>
          <w:szCs w:val="24"/>
          <w:lang w:val="zh-CN"/>
        </w:rPr>
      </w:pPr>
      <w:r>
        <w:rPr>
          <w:rFonts w:hint="eastAsia" w:ascii="宋体" w:hAnsi="宋体"/>
          <w:sz w:val="20"/>
          <w:szCs w:val="24"/>
          <w:lang w:val="zh-CN"/>
        </w:rPr>
        <w:t>(一) 滑动稳定性验算</w:t>
      </w:r>
    </w:p>
    <w:p w14:paraId="3A83DDF9">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基底摩擦系数   = 0.600</w:t>
      </w:r>
    </w:p>
    <w:p w14:paraId="22C30349">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滑移力= 123.778(kN)  抗滑力= 222.190(kN)</w:t>
      </w:r>
    </w:p>
    <w:p w14:paraId="2ECB120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1.795 &gt; 1.300</w:t>
      </w:r>
    </w:p>
    <w:p w14:paraId="5D7D85C2">
      <w:pPr>
        <w:spacing w:beforeLines="0" w:afterLines="0"/>
        <w:jc w:val="left"/>
        <w:rPr>
          <w:rFonts w:hint="eastAsia" w:ascii="宋体" w:hAnsi="宋体"/>
          <w:color w:val="auto"/>
          <w:sz w:val="20"/>
          <w:szCs w:val="24"/>
          <w:lang w:val="zh-CN"/>
        </w:rPr>
      </w:pPr>
    </w:p>
    <w:p w14:paraId="06F2FDD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倾覆稳定性验算</w:t>
      </w:r>
    </w:p>
    <w:p w14:paraId="662AD93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相对于墙趾点，墙身重力的力臂 Zw = 2.262 (m)</w:t>
      </w:r>
    </w:p>
    <w:p w14:paraId="5E70E6F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相对于墙趾点，Ey的力臂 Zx = 2.800 (m)</w:t>
      </w:r>
    </w:p>
    <w:p w14:paraId="4E392AE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相对于墙趾点，Ex的力臂 Zy = 3.000 (m)</w:t>
      </w:r>
    </w:p>
    <w:p w14:paraId="4DFBB22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验算挡土墙绕墙趾的倾覆稳定性</w:t>
      </w:r>
    </w:p>
    <w:p w14:paraId="247A937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倾覆力矩= 371.334(kN-m)  抗倾覆力矩= 841.800(kN-m)</w:t>
      </w:r>
    </w:p>
    <w:p w14:paraId="2A0E827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2.267 &gt; 1.500</w:t>
      </w:r>
    </w:p>
    <w:p w14:paraId="2E7C42B9">
      <w:pPr>
        <w:spacing w:beforeLines="0" w:afterLines="0"/>
        <w:jc w:val="left"/>
        <w:rPr>
          <w:rFonts w:hint="eastAsia" w:ascii="宋体" w:hAnsi="宋体"/>
          <w:color w:val="auto"/>
          <w:sz w:val="20"/>
          <w:szCs w:val="24"/>
          <w:lang w:val="zh-CN"/>
        </w:rPr>
      </w:pPr>
    </w:p>
    <w:p w14:paraId="4CA6390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地基应力及偏心距验算</w:t>
      </w:r>
    </w:p>
    <w:p w14:paraId="50B11F0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基础类型为天然地基，验算墙底偏心距及压应力</w:t>
      </w:r>
    </w:p>
    <w:p w14:paraId="2E6E576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370.317(kN) 作用于墙趾下点的总弯矩=470.466(kN-m)</w:t>
      </w:r>
    </w:p>
    <w:p w14:paraId="3F6E50A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2.050 (m) 偏心距 e = |-0.245|(m) = 0.245(m)</w:t>
      </w:r>
    </w:p>
    <w:p w14:paraId="19CBAE2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基础底面合力作用点距离基础趾点的距离 Zn = 1.270(m)</w:t>
      </w:r>
    </w:p>
    <w:p w14:paraId="57AC618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基底压应力: 趾部=50.875  踵部=310.409(kPa)</w:t>
      </w:r>
    </w:p>
    <w:p w14:paraId="73DDF77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最大应力与最小应力之比 = 310.409 / 50.875 = 6.101</w:t>
      </w:r>
    </w:p>
    <w:p w14:paraId="00EEAFD5">
      <w:pPr>
        <w:spacing w:beforeLines="0" w:afterLines="0"/>
        <w:jc w:val="left"/>
        <w:rPr>
          <w:rFonts w:hint="eastAsia" w:ascii="宋体" w:hAnsi="宋体"/>
          <w:color w:val="auto"/>
          <w:sz w:val="20"/>
          <w:szCs w:val="24"/>
          <w:lang w:val="zh-CN"/>
        </w:rPr>
      </w:pPr>
    </w:p>
    <w:p w14:paraId="772A24C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e=-0.245 &lt;= 0.250*2.050 = 0.512(m)</w:t>
      </w:r>
    </w:p>
    <w:p w14:paraId="408479A1">
      <w:pPr>
        <w:spacing w:beforeLines="0" w:afterLines="0"/>
        <w:jc w:val="left"/>
        <w:rPr>
          <w:rFonts w:hint="eastAsia" w:ascii="宋体" w:hAnsi="宋体"/>
          <w:color w:val="auto"/>
          <w:sz w:val="20"/>
          <w:szCs w:val="24"/>
          <w:lang w:val="zh-CN"/>
        </w:rPr>
      </w:pPr>
    </w:p>
    <w:p w14:paraId="64765AE4">
      <w:pPr>
        <w:spacing w:beforeLines="0" w:afterLines="0"/>
        <w:jc w:val="left"/>
        <w:rPr>
          <w:rFonts w:hint="eastAsia" w:ascii="宋体" w:hAnsi="宋体"/>
          <w:color w:val="auto"/>
          <w:sz w:val="20"/>
          <w:szCs w:val="24"/>
          <w:lang w:val="zh-CN"/>
        </w:rPr>
      </w:pPr>
    </w:p>
    <w:p w14:paraId="12AB61BE">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压应力=50.875 &lt;= 3000.000(kPa)</w:t>
      </w:r>
    </w:p>
    <w:p w14:paraId="59137366">
      <w:pPr>
        <w:spacing w:beforeLines="0" w:afterLines="0"/>
        <w:jc w:val="left"/>
        <w:rPr>
          <w:rFonts w:hint="eastAsia" w:ascii="宋体" w:hAnsi="宋体"/>
          <w:color w:val="auto"/>
          <w:sz w:val="20"/>
          <w:szCs w:val="24"/>
          <w:lang w:val="zh-CN"/>
        </w:rPr>
      </w:pPr>
    </w:p>
    <w:p w14:paraId="2DB46136">
      <w:pPr>
        <w:spacing w:beforeLines="0" w:afterLines="0"/>
        <w:jc w:val="left"/>
        <w:rPr>
          <w:rFonts w:hint="eastAsia" w:ascii="宋体" w:hAnsi="宋体"/>
          <w:color w:val="auto"/>
          <w:sz w:val="20"/>
          <w:szCs w:val="24"/>
          <w:lang w:val="zh-CN"/>
        </w:rPr>
      </w:pPr>
    </w:p>
    <w:p w14:paraId="3B210D4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压应力=310.409 &lt;= 3250.000(kPa)</w:t>
      </w:r>
    </w:p>
    <w:p w14:paraId="31E02D79">
      <w:pPr>
        <w:spacing w:beforeLines="0" w:afterLines="0"/>
        <w:jc w:val="left"/>
        <w:rPr>
          <w:rFonts w:hint="eastAsia" w:ascii="宋体" w:hAnsi="宋体"/>
          <w:color w:val="auto"/>
          <w:sz w:val="20"/>
          <w:szCs w:val="24"/>
          <w:lang w:val="zh-CN"/>
        </w:rPr>
      </w:pPr>
    </w:p>
    <w:p w14:paraId="4D7D435E">
      <w:pPr>
        <w:spacing w:beforeLines="0" w:afterLines="0"/>
        <w:jc w:val="left"/>
        <w:rPr>
          <w:rFonts w:hint="eastAsia" w:ascii="宋体" w:hAnsi="宋体"/>
          <w:color w:val="auto"/>
          <w:sz w:val="20"/>
          <w:szCs w:val="24"/>
          <w:lang w:val="zh-CN"/>
        </w:rPr>
      </w:pPr>
    </w:p>
    <w:p w14:paraId="209C0EA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压应力=180.642 &lt;= 2500.000(kPa)</w:t>
      </w:r>
    </w:p>
    <w:p w14:paraId="06541691">
      <w:pPr>
        <w:spacing w:beforeLines="0" w:afterLines="0"/>
        <w:jc w:val="left"/>
        <w:rPr>
          <w:rFonts w:hint="eastAsia" w:ascii="宋体" w:hAnsi="宋体"/>
          <w:color w:val="auto"/>
          <w:sz w:val="20"/>
          <w:szCs w:val="24"/>
          <w:lang w:val="zh-CN"/>
        </w:rPr>
      </w:pPr>
    </w:p>
    <w:p w14:paraId="1DECB74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基础强度验算</w:t>
      </w:r>
    </w:p>
    <w:p w14:paraId="5B69976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基础为天然地基，不作强度验算</w:t>
      </w:r>
    </w:p>
    <w:p w14:paraId="4308D64B">
      <w:pPr>
        <w:spacing w:beforeLines="0" w:afterLines="0"/>
        <w:jc w:val="left"/>
        <w:rPr>
          <w:rFonts w:hint="eastAsia" w:ascii="宋体" w:hAnsi="宋体"/>
          <w:color w:val="auto"/>
          <w:sz w:val="20"/>
          <w:szCs w:val="24"/>
          <w:lang w:val="zh-CN"/>
        </w:rPr>
      </w:pPr>
    </w:p>
    <w:p w14:paraId="1B23D4A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0B2432E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15.775(m2)  重量 = 362.825 (kN)</w:t>
      </w:r>
    </w:p>
    <w:p w14:paraId="52816BA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2.262 (m)</w:t>
      </w:r>
    </w:p>
    <w:p w14:paraId="22400DA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2.800 (m)</w:t>
      </w:r>
    </w:p>
    <w:p w14:paraId="2769AB8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3.000 (m)</w:t>
      </w:r>
    </w:p>
    <w:p w14:paraId="40E0F0FB">
      <w:pPr>
        <w:spacing w:beforeLines="0" w:afterLines="0"/>
        <w:jc w:val="left"/>
        <w:rPr>
          <w:rFonts w:hint="eastAsia" w:ascii="宋体" w:hAnsi="宋体"/>
          <w:color w:val="auto"/>
          <w:sz w:val="20"/>
          <w:szCs w:val="24"/>
          <w:lang w:val="zh-CN"/>
        </w:rPr>
      </w:pPr>
    </w:p>
    <w:p w14:paraId="403DA4F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3724744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23B82AA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370.317(kN) 作用于墙趾下点的总弯矩=470.466(kN-m)</w:t>
      </w:r>
    </w:p>
    <w:p w14:paraId="240295E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1.270(m)</w:t>
      </w:r>
    </w:p>
    <w:p w14:paraId="6110316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2.050 (m) 偏心距 e1 = |-0.245|(m) = 0.245(m)</w:t>
      </w:r>
    </w:p>
    <w:p w14:paraId="5AAA1725">
      <w:pPr>
        <w:spacing w:beforeLines="0" w:afterLines="0"/>
        <w:jc w:val="left"/>
        <w:rPr>
          <w:rFonts w:hint="eastAsia" w:ascii="宋体" w:hAnsi="宋体"/>
          <w:color w:val="auto"/>
          <w:sz w:val="20"/>
          <w:szCs w:val="24"/>
          <w:lang w:val="zh-CN"/>
        </w:rPr>
      </w:pPr>
    </w:p>
    <w:p w14:paraId="5F2F7A3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-0.245 &lt;= 0.300*2.050 = 0.615(m)</w:t>
      </w:r>
    </w:p>
    <w:p w14:paraId="345FF5C2">
      <w:pPr>
        <w:spacing w:beforeLines="0" w:afterLines="0"/>
        <w:jc w:val="left"/>
        <w:rPr>
          <w:rFonts w:hint="eastAsia" w:ascii="宋体" w:hAnsi="宋体"/>
          <w:color w:val="auto"/>
          <w:sz w:val="20"/>
          <w:szCs w:val="24"/>
          <w:lang w:val="zh-CN"/>
        </w:rPr>
      </w:pPr>
    </w:p>
    <w:p w14:paraId="47C0A26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面坡=50.875  背坡=310.409(kPa)</w:t>
      </w:r>
    </w:p>
    <w:p w14:paraId="25BA2310">
      <w:pPr>
        <w:spacing w:beforeLines="0" w:afterLines="0"/>
        <w:jc w:val="left"/>
        <w:rPr>
          <w:rFonts w:hint="eastAsia" w:ascii="宋体" w:hAnsi="宋体"/>
          <w:color w:val="auto"/>
          <w:sz w:val="20"/>
          <w:szCs w:val="24"/>
          <w:lang w:val="zh-CN"/>
        </w:rPr>
      </w:pPr>
    </w:p>
    <w:p w14:paraId="427E2B1B">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310.409 &lt;= 2100.000(kPa)</w:t>
      </w:r>
    </w:p>
    <w:p w14:paraId="653226CC">
      <w:pPr>
        <w:spacing w:beforeLines="0" w:afterLines="0"/>
        <w:jc w:val="left"/>
        <w:rPr>
          <w:rFonts w:hint="eastAsia" w:ascii="宋体" w:hAnsi="宋体"/>
          <w:color w:val="auto"/>
          <w:sz w:val="20"/>
          <w:szCs w:val="24"/>
          <w:lang w:val="zh-CN"/>
        </w:rPr>
      </w:pPr>
    </w:p>
    <w:p w14:paraId="1CB7453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0AAE2C14">
      <w:pPr>
        <w:spacing w:beforeLines="0" w:afterLines="0"/>
        <w:jc w:val="left"/>
        <w:rPr>
          <w:rFonts w:hint="eastAsia" w:ascii="宋体" w:hAnsi="宋体"/>
          <w:color w:val="auto"/>
          <w:sz w:val="20"/>
          <w:szCs w:val="24"/>
          <w:lang w:val="zh-CN"/>
        </w:rPr>
      </w:pPr>
    </w:p>
    <w:p w14:paraId="0EFFC85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-11.878 &lt;= 110.000(kPa)</w:t>
      </w:r>
    </w:p>
    <w:p w14:paraId="04BD9F24">
      <w:pPr>
        <w:spacing w:beforeLines="0" w:afterLines="0"/>
        <w:jc w:val="left"/>
        <w:rPr>
          <w:rFonts w:hint="eastAsia" w:ascii="宋体" w:hAnsi="宋体"/>
          <w:color w:val="auto"/>
          <w:sz w:val="20"/>
          <w:szCs w:val="24"/>
          <w:lang w:val="zh-CN"/>
        </w:rPr>
      </w:pPr>
    </w:p>
    <w:p w14:paraId="210DC47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2999013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[土压力计算] 计算高度为 8.000(m)处的库仑主动土压力</w:t>
      </w:r>
    </w:p>
    <w:p w14:paraId="4A58F62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按实际墙背计算得到:</w:t>
      </w:r>
    </w:p>
    <w:p w14:paraId="457A227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第1破裂角： 26.600(度)</w:t>
      </w:r>
    </w:p>
    <w:p w14:paraId="078D46C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Ea=97.979(kN) Ex=97.800(kN) Ey=5.920(kN) 作用点高度 Zy=2.667(m)</w:t>
      </w:r>
    </w:p>
    <w:p w14:paraId="771CE30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[强度验算]</w:t>
      </w:r>
    </w:p>
    <w:p w14:paraId="5A9ED67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13.600(m2)  重量 = 312.800 (kN)</w:t>
      </w:r>
    </w:p>
    <w:p w14:paraId="79BB50D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1.850 (m)</w:t>
      </w:r>
    </w:p>
    <w:p w14:paraId="6D10299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2.367 (m)</w:t>
      </w:r>
    </w:p>
    <w:p w14:paraId="693B2CF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2.667 (m)</w:t>
      </w:r>
    </w:p>
    <w:p w14:paraId="747A715B">
      <w:pPr>
        <w:spacing w:beforeLines="0" w:afterLines="0"/>
        <w:jc w:val="left"/>
        <w:rPr>
          <w:rFonts w:hint="eastAsia" w:ascii="宋体" w:hAnsi="宋体"/>
          <w:color w:val="auto"/>
          <w:sz w:val="20"/>
          <w:szCs w:val="24"/>
          <w:lang w:val="zh-CN"/>
        </w:rPr>
      </w:pPr>
    </w:p>
    <w:p w14:paraId="156A5C6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3DD1716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79CCCFC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318.720(kN) 作用于墙趾下点的总弯矩=331.890(kN-m)</w:t>
      </w:r>
    </w:p>
    <w:p w14:paraId="6E7AE4A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1.041(m)</w:t>
      </w:r>
    </w:p>
    <w:p w14:paraId="08A7264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1.700 (m) 偏心距 e1 = |-0.191|(m) = 0.191(m)</w:t>
      </w:r>
    </w:p>
    <w:p w14:paraId="61C36AC2">
      <w:pPr>
        <w:spacing w:beforeLines="0" w:afterLines="0"/>
        <w:jc w:val="left"/>
        <w:rPr>
          <w:rFonts w:hint="eastAsia" w:ascii="宋体" w:hAnsi="宋体"/>
          <w:color w:val="auto"/>
          <w:sz w:val="20"/>
          <w:szCs w:val="24"/>
          <w:lang w:val="zh-CN"/>
        </w:rPr>
      </w:pPr>
    </w:p>
    <w:p w14:paraId="6B8D142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-0.191 &lt;= 0.300*1.700 = 0.510(m)</w:t>
      </w:r>
    </w:p>
    <w:p w14:paraId="15468A20">
      <w:pPr>
        <w:spacing w:beforeLines="0" w:afterLines="0"/>
        <w:jc w:val="left"/>
        <w:rPr>
          <w:rFonts w:hint="eastAsia" w:ascii="宋体" w:hAnsi="宋体"/>
          <w:color w:val="auto"/>
          <w:sz w:val="20"/>
          <w:szCs w:val="24"/>
          <w:lang w:val="zh-CN"/>
        </w:rPr>
      </w:pPr>
    </w:p>
    <w:p w14:paraId="2CD83C1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面坡=60.883  背坡=314.081(kPa)</w:t>
      </w:r>
    </w:p>
    <w:p w14:paraId="60B701D8">
      <w:pPr>
        <w:spacing w:beforeLines="0" w:afterLines="0"/>
        <w:jc w:val="left"/>
        <w:rPr>
          <w:rFonts w:hint="eastAsia" w:ascii="宋体" w:hAnsi="宋体"/>
          <w:color w:val="auto"/>
          <w:sz w:val="20"/>
          <w:szCs w:val="24"/>
          <w:lang w:val="zh-CN"/>
        </w:rPr>
      </w:pPr>
    </w:p>
    <w:p w14:paraId="26A82E6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314.081 &lt;= 2100.000(kPa)</w:t>
      </w:r>
    </w:p>
    <w:p w14:paraId="63F49F28">
      <w:pPr>
        <w:spacing w:beforeLines="0" w:afterLines="0"/>
        <w:jc w:val="left"/>
        <w:rPr>
          <w:rFonts w:hint="eastAsia" w:ascii="宋体" w:hAnsi="宋体"/>
          <w:color w:val="auto"/>
          <w:sz w:val="20"/>
          <w:szCs w:val="24"/>
          <w:lang w:val="zh-CN"/>
        </w:rPr>
      </w:pPr>
    </w:p>
    <w:p w14:paraId="5128463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0F32D9B2">
      <w:pPr>
        <w:spacing w:beforeLines="0" w:afterLines="0"/>
        <w:jc w:val="left"/>
        <w:rPr>
          <w:rFonts w:hint="eastAsia" w:ascii="宋体" w:hAnsi="宋体"/>
          <w:color w:val="auto"/>
          <w:sz w:val="20"/>
          <w:szCs w:val="24"/>
          <w:lang w:val="zh-CN"/>
        </w:rPr>
      </w:pPr>
    </w:p>
    <w:p w14:paraId="6F63263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-17.464 &lt;= 110.000(kPa)</w:t>
      </w:r>
    </w:p>
    <w:p w14:paraId="03D5C844">
      <w:pPr>
        <w:spacing w:beforeLines="0" w:afterLines="0"/>
        <w:jc w:val="left"/>
        <w:rPr>
          <w:rFonts w:hint="eastAsia" w:ascii="宋体" w:hAnsi="宋体"/>
          <w:color w:val="auto"/>
          <w:sz w:val="20"/>
          <w:szCs w:val="24"/>
          <w:lang w:val="zh-CN"/>
        </w:rPr>
      </w:pPr>
    </w:p>
    <w:p w14:paraId="129D219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5EE5CF8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各组合最不利结果</w:t>
      </w:r>
    </w:p>
    <w:p w14:paraId="54A264C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70945527">
      <w:pPr>
        <w:spacing w:beforeLines="0" w:afterLines="0"/>
        <w:jc w:val="left"/>
        <w:rPr>
          <w:rFonts w:hint="eastAsia" w:ascii="宋体" w:hAnsi="宋体"/>
          <w:color w:val="auto"/>
          <w:sz w:val="20"/>
          <w:szCs w:val="24"/>
          <w:lang w:val="zh-CN"/>
        </w:rPr>
      </w:pPr>
    </w:p>
    <w:p w14:paraId="4A24CA7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(一) 滑移验算</w:t>
      </w:r>
    </w:p>
    <w:p w14:paraId="388CF625">
      <w:pPr>
        <w:spacing w:beforeLines="0" w:afterLines="0"/>
        <w:jc w:val="left"/>
        <w:rPr>
          <w:rFonts w:hint="eastAsia" w:ascii="宋体" w:hAnsi="宋体"/>
          <w:color w:val="auto"/>
          <w:sz w:val="20"/>
          <w:szCs w:val="24"/>
          <w:lang w:val="zh-CN"/>
        </w:rPr>
      </w:pPr>
    </w:p>
    <w:p w14:paraId="1790E29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67C1B78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抗滑力 = 222.190(kN),滑移力 = 123.778(kN)。</w:t>
      </w:r>
    </w:p>
    <w:p w14:paraId="726D293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1.795 &gt; 1.300</w:t>
      </w:r>
    </w:p>
    <w:p w14:paraId="5C17696D">
      <w:pPr>
        <w:spacing w:beforeLines="0" w:afterLines="0"/>
        <w:jc w:val="left"/>
        <w:rPr>
          <w:rFonts w:hint="eastAsia" w:ascii="宋体" w:hAnsi="宋体"/>
          <w:color w:val="auto"/>
          <w:sz w:val="20"/>
          <w:szCs w:val="24"/>
          <w:lang w:val="zh-CN"/>
        </w:rPr>
      </w:pPr>
    </w:p>
    <w:p w14:paraId="6F1B7A8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倾覆验算</w:t>
      </w:r>
    </w:p>
    <w:p w14:paraId="18D3248E">
      <w:pPr>
        <w:spacing w:beforeLines="0" w:afterLines="0"/>
        <w:jc w:val="left"/>
        <w:rPr>
          <w:rFonts w:hint="eastAsia" w:ascii="宋体" w:hAnsi="宋体"/>
          <w:color w:val="auto"/>
          <w:sz w:val="20"/>
          <w:szCs w:val="24"/>
          <w:lang w:val="zh-CN"/>
        </w:rPr>
      </w:pPr>
    </w:p>
    <w:p w14:paraId="4B848E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安全系数最不利为：组合1(一般情况)</w:t>
      </w:r>
    </w:p>
    <w:p w14:paraId="12AE88F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抗倾覆力矩 = 841.800(kN-M),倾覆力矩 = 371.334(kN-m)。</w:t>
      </w:r>
    </w:p>
    <w:p w14:paraId="74BC273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2.267 &gt; 1.500</w:t>
      </w:r>
    </w:p>
    <w:p w14:paraId="3D95EB26">
      <w:pPr>
        <w:spacing w:beforeLines="0" w:afterLines="0"/>
        <w:jc w:val="left"/>
        <w:rPr>
          <w:rFonts w:hint="eastAsia" w:ascii="宋体" w:hAnsi="宋体"/>
          <w:color w:val="auto"/>
          <w:sz w:val="20"/>
          <w:szCs w:val="24"/>
          <w:lang w:val="zh-CN"/>
        </w:rPr>
      </w:pPr>
    </w:p>
    <w:p w14:paraId="4943E9A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地基验算</w:t>
      </w:r>
    </w:p>
    <w:p w14:paraId="5FBC1426">
      <w:pPr>
        <w:spacing w:beforeLines="0" w:afterLines="0"/>
        <w:jc w:val="left"/>
        <w:rPr>
          <w:rFonts w:hint="eastAsia" w:ascii="宋体" w:hAnsi="宋体"/>
          <w:color w:val="auto"/>
          <w:sz w:val="20"/>
          <w:szCs w:val="24"/>
          <w:lang w:val="zh-CN"/>
        </w:rPr>
      </w:pPr>
    </w:p>
    <w:p w14:paraId="4E4161B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作用于基底的合力偏心距验算最不利为：组合1(一般情况)</w:t>
      </w:r>
    </w:p>
    <w:p w14:paraId="32A01565">
      <w:pPr>
        <w:spacing w:beforeLines="0" w:afterLines="0"/>
        <w:jc w:val="left"/>
        <w:rPr>
          <w:rFonts w:hint="eastAsia" w:ascii="宋体" w:hAnsi="宋体"/>
          <w:color w:val="auto"/>
          <w:sz w:val="20"/>
          <w:szCs w:val="24"/>
          <w:lang w:val="zh-CN"/>
        </w:rPr>
      </w:pPr>
    </w:p>
    <w:p w14:paraId="7FB6006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e=0.245 &lt;= 0.250*2.050 = 0.512(m)</w:t>
      </w:r>
    </w:p>
    <w:p w14:paraId="537208A5">
      <w:pPr>
        <w:spacing w:beforeLines="0" w:afterLines="0"/>
        <w:jc w:val="left"/>
        <w:rPr>
          <w:rFonts w:hint="eastAsia" w:ascii="宋体" w:hAnsi="宋体"/>
          <w:color w:val="auto"/>
          <w:sz w:val="20"/>
          <w:szCs w:val="24"/>
          <w:lang w:val="zh-CN"/>
        </w:rPr>
      </w:pPr>
    </w:p>
    <w:p w14:paraId="1547750D">
      <w:pPr>
        <w:spacing w:beforeLines="0" w:afterLines="0"/>
        <w:jc w:val="left"/>
        <w:rPr>
          <w:rFonts w:hint="eastAsia" w:ascii="宋体" w:hAnsi="宋体"/>
          <w:color w:val="auto"/>
          <w:sz w:val="20"/>
          <w:szCs w:val="24"/>
          <w:lang w:val="zh-CN"/>
        </w:rPr>
      </w:pPr>
    </w:p>
    <w:p w14:paraId="674903B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墙趾处地基承载力验算最不利为：组合1(一般情况)</w:t>
      </w:r>
    </w:p>
    <w:p w14:paraId="70EBB408">
      <w:pPr>
        <w:spacing w:beforeLines="0" w:afterLines="0"/>
        <w:jc w:val="left"/>
        <w:rPr>
          <w:rFonts w:hint="eastAsia" w:ascii="宋体" w:hAnsi="宋体"/>
          <w:color w:val="auto"/>
          <w:sz w:val="20"/>
          <w:szCs w:val="24"/>
          <w:lang w:val="zh-CN"/>
        </w:rPr>
      </w:pPr>
    </w:p>
    <w:p w14:paraId="04735B8D">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墙趾处地基承载力验算满足:  压应力=50.875 &lt;= 3000.000(kPa)</w:t>
      </w:r>
    </w:p>
    <w:p w14:paraId="1A734368">
      <w:pPr>
        <w:spacing w:beforeLines="0" w:afterLines="0"/>
        <w:jc w:val="left"/>
        <w:rPr>
          <w:rFonts w:hint="eastAsia" w:ascii="宋体" w:hAnsi="宋体"/>
          <w:color w:val="auto"/>
          <w:sz w:val="20"/>
          <w:szCs w:val="24"/>
          <w:lang w:val="zh-CN"/>
        </w:rPr>
      </w:pPr>
    </w:p>
    <w:p w14:paraId="70BDF126">
      <w:pPr>
        <w:spacing w:beforeLines="0" w:afterLines="0"/>
        <w:jc w:val="left"/>
        <w:rPr>
          <w:rFonts w:hint="eastAsia" w:ascii="宋体" w:hAnsi="宋体"/>
          <w:color w:val="auto"/>
          <w:sz w:val="20"/>
          <w:szCs w:val="24"/>
          <w:lang w:val="zh-CN"/>
        </w:rPr>
      </w:pPr>
    </w:p>
    <w:p w14:paraId="7020ED5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墙踵处地基承载力验算最不利为：组合1(一般情况)</w:t>
      </w:r>
    </w:p>
    <w:p w14:paraId="7F46CD2E">
      <w:pPr>
        <w:spacing w:beforeLines="0" w:afterLines="0"/>
        <w:jc w:val="left"/>
        <w:rPr>
          <w:rFonts w:hint="eastAsia" w:ascii="宋体" w:hAnsi="宋体"/>
          <w:color w:val="auto"/>
          <w:sz w:val="20"/>
          <w:szCs w:val="24"/>
          <w:lang w:val="zh-CN"/>
        </w:rPr>
      </w:pPr>
    </w:p>
    <w:p w14:paraId="0DEB784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墙踵处地基承载力验算满足:  压应力=310.409 &lt;= 3250.000(kPa)</w:t>
      </w:r>
    </w:p>
    <w:p w14:paraId="0F319AF9">
      <w:pPr>
        <w:spacing w:beforeLines="0" w:afterLines="0"/>
        <w:jc w:val="left"/>
        <w:rPr>
          <w:rFonts w:hint="eastAsia" w:ascii="宋体" w:hAnsi="宋体"/>
          <w:color w:val="auto"/>
          <w:sz w:val="20"/>
          <w:szCs w:val="24"/>
          <w:lang w:val="zh-CN"/>
        </w:rPr>
      </w:pPr>
    </w:p>
    <w:p w14:paraId="32601AAE">
      <w:pPr>
        <w:spacing w:beforeLines="0" w:afterLines="0"/>
        <w:jc w:val="left"/>
        <w:rPr>
          <w:rFonts w:hint="eastAsia" w:ascii="宋体" w:hAnsi="宋体"/>
          <w:color w:val="auto"/>
          <w:sz w:val="20"/>
          <w:szCs w:val="24"/>
          <w:lang w:val="zh-CN"/>
        </w:rPr>
      </w:pPr>
    </w:p>
    <w:p w14:paraId="230B78A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ab/>
      </w:r>
      <w:r>
        <w:rPr>
          <w:rFonts w:hint="eastAsia" w:ascii="宋体" w:hAnsi="宋体"/>
          <w:color w:val="auto"/>
          <w:sz w:val="20"/>
          <w:szCs w:val="24"/>
          <w:lang w:val="zh-CN"/>
        </w:rPr>
        <w:t>地基平均承载力验算最不利为：组合1(一般情况)</w:t>
      </w:r>
    </w:p>
    <w:p w14:paraId="6EBA895A">
      <w:pPr>
        <w:spacing w:beforeLines="0" w:afterLines="0"/>
        <w:jc w:val="left"/>
        <w:rPr>
          <w:rFonts w:hint="eastAsia" w:ascii="宋体" w:hAnsi="宋体"/>
          <w:color w:val="auto"/>
          <w:sz w:val="20"/>
          <w:szCs w:val="24"/>
          <w:lang w:val="zh-CN"/>
        </w:rPr>
      </w:pPr>
    </w:p>
    <w:p w14:paraId="7F7479A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地基平均承载力验算满足:  压应力=180.642 &lt;= 2500.000(kPa)</w:t>
      </w:r>
    </w:p>
    <w:p w14:paraId="13F150E6">
      <w:pPr>
        <w:spacing w:beforeLines="0" w:afterLines="0"/>
        <w:jc w:val="left"/>
        <w:rPr>
          <w:rFonts w:hint="eastAsia" w:ascii="宋体" w:hAnsi="宋体"/>
          <w:color w:val="auto"/>
          <w:sz w:val="20"/>
          <w:szCs w:val="24"/>
          <w:lang w:val="zh-CN"/>
        </w:rPr>
      </w:pPr>
    </w:p>
    <w:p w14:paraId="707C113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基础验算</w:t>
      </w:r>
    </w:p>
    <w:p w14:paraId="2B8DE28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不做强度计算。</w:t>
      </w:r>
    </w:p>
    <w:p w14:paraId="42834746">
      <w:pPr>
        <w:spacing w:beforeLines="0" w:afterLines="0"/>
        <w:jc w:val="left"/>
        <w:rPr>
          <w:rFonts w:hint="eastAsia" w:ascii="宋体" w:hAnsi="宋体"/>
          <w:color w:val="auto"/>
          <w:sz w:val="20"/>
          <w:szCs w:val="24"/>
          <w:lang w:val="zh-CN"/>
        </w:rPr>
      </w:pPr>
    </w:p>
    <w:p w14:paraId="25928A8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785B6F1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4F43A0D2">
      <w:pPr>
        <w:spacing w:beforeLines="0" w:afterLines="0"/>
        <w:jc w:val="left"/>
        <w:rPr>
          <w:rFonts w:hint="eastAsia" w:ascii="宋体" w:hAnsi="宋体"/>
          <w:color w:val="auto"/>
          <w:sz w:val="20"/>
          <w:szCs w:val="24"/>
          <w:lang w:val="zh-CN"/>
        </w:rPr>
      </w:pPr>
    </w:p>
    <w:p w14:paraId="192945F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373045F8">
      <w:pPr>
        <w:spacing w:beforeLines="0" w:afterLines="0"/>
        <w:jc w:val="left"/>
        <w:rPr>
          <w:rFonts w:hint="eastAsia" w:ascii="宋体" w:hAnsi="宋体"/>
          <w:color w:val="auto"/>
          <w:sz w:val="20"/>
          <w:szCs w:val="24"/>
          <w:lang w:val="zh-CN"/>
        </w:rPr>
      </w:pPr>
    </w:p>
    <w:p w14:paraId="26CA3E1F">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-0.245 &lt;= 0.300*2.050 = 0.615(m)</w:t>
      </w:r>
    </w:p>
    <w:p w14:paraId="0A51C4F0">
      <w:pPr>
        <w:spacing w:beforeLines="0" w:afterLines="0"/>
        <w:jc w:val="left"/>
        <w:rPr>
          <w:rFonts w:hint="eastAsia" w:ascii="宋体" w:hAnsi="宋体"/>
          <w:color w:val="auto"/>
          <w:sz w:val="20"/>
          <w:szCs w:val="24"/>
          <w:lang w:val="zh-CN"/>
        </w:rPr>
      </w:pPr>
    </w:p>
    <w:p w14:paraId="4CD98C26">
      <w:pPr>
        <w:spacing w:beforeLines="0" w:afterLines="0"/>
        <w:jc w:val="left"/>
        <w:rPr>
          <w:rFonts w:hint="eastAsia" w:ascii="宋体" w:hAnsi="宋体"/>
          <w:color w:val="auto"/>
          <w:sz w:val="20"/>
          <w:szCs w:val="24"/>
          <w:lang w:val="zh-CN"/>
        </w:rPr>
      </w:pPr>
    </w:p>
    <w:p w14:paraId="65A6227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1D190C66">
      <w:pPr>
        <w:spacing w:beforeLines="0" w:afterLines="0"/>
        <w:jc w:val="left"/>
        <w:rPr>
          <w:rFonts w:hint="eastAsia" w:ascii="宋体" w:hAnsi="宋体"/>
          <w:color w:val="auto"/>
          <w:sz w:val="20"/>
          <w:szCs w:val="24"/>
          <w:lang w:val="zh-CN"/>
        </w:rPr>
      </w:pPr>
    </w:p>
    <w:p w14:paraId="58F6AD57">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310.409 &lt;= 2100.000(kPa)</w:t>
      </w:r>
    </w:p>
    <w:p w14:paraId="602725F4">
      <w:pPr>
        <w:spacing w:beforeLines="0" w:afterLines="0"/>
        <w:jc w:val="left"/>
        <w:rPr>
          <w:rFonts w:hint="eastAsia" w:ascii="宋体" w:hAnsi="宋体"/>
          <w:color w:val="auto"/>
          <w:sz w:val="20"/>
          <w:szCs w:val="24"/>
          <w:lang w:val="zh-CN"/>
        </w:rPr>
      </w:pPr>
    </w:p>
    <w:p w14:paraId="71B6FFA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272A66B5">
      <w:pPr>
        <w:spacing w:beforeLines="0" w:afterLines="0"/>
        <w:jc w:val="left"/>
        <w:rPr>
          <w:rFonts w:hint="eastAsia" w:ascii="宋体" w:hAnsi="宋体"/>
          <w:color w:val="auto"/>
          <w:sz w:val="20"/>
          <w:szCs w:val="24"/>
          <w:lang w:val="zh-CN"/>
        </w:rPr>
      </w:pPr>
    </w:p>
    <w:p w14:paraId="3D74C09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0.000 &lt;= 280.000(kPa)</w:t>
      </w:r>
    </w:p>
    <w:p w14:paraId="1DBF1264">
      <w:pPr>
        <w:spacing w:beforeLines="0" w:afterLines="0"/>
        <w:jc w:val="left"/>
        <w:rPr>
          <w:rFonts w:hint="eastAsia" w:ascii="宋体" w:hAnsi="宋体"/>
          <w:color w:val="auto"/>
          <w:sz w:val="20"/>
          <w:szCs w:val="24"/>
          <w:lang w:val="zh-CN"/>
        </w:rPr>
      </w:pPr>
    </w:p>
    <w:p w14:paraId="3B0A4490">
      <w:pPr>
        <w:spacing w:beforeLines="0" w:afterLines="0"/>
        <w:jc w:val="left"/>
        <w:rPr>
          <w:rFonts w:hint="eastAsia" w:ascii="宋体" w:hAnsi="宋体"/>
          <w:color w:val="auto"/>
          <w:sz w:val="20"/>
          <w:szCs w:val="24"/>
          <w:lang w:val="zh-CN"/>
        </w:rPr>
      </w:pPr>
    </w:p>
    <w:p w14:paraId="7DA0534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0838C60A">
      <w:pPr>
        <w:spacing w:beforeLines="0" w:afterLines="0"/>
        <w:jc w:val="left"/>
        <w:rPr>
          <w:rFonts w:hint="eastAsia" w:ascii="宋体" w:hAnsi="宋体"/>
          <w:color w:val="auto"/>
          <w:sz w:val="20"/>
          <w:szCs w:val="24"/>
          <w:lang w:val="zh-CN"/>
        </w:rPr>
      </w:pPr>
    </w:p>
    <w:p w14:paraId="36F680B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-11.878 &lt;= 110.000(kPa)</w:t>
      </w:r>
    </w:p>
    <w:p w14:paraId="15F54FDC">
      <w:pPr>
        <w:spacing w:beforeLines="0" w:afterLines="0"/>
        <w:jc w:val="left"/>
        <w:rPr>
          <w:rFonts w:hint="eastAsia" w:ascii="宋体" w:hAnsi="宋体"/>
          <w:color w:val="auto"/>
          <w:sz w:val="20"/>
          <w:szCs w:val="24"/>
          <w:lang w:val="zh-CN"/>
        </w:rPr>
      </w:pPr>
    </w:p>
    <w:p w14:paraId="23A5541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53022C7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[容许应力法]: </w:t>
      </w:r>
    </w:p>
    <w:p w14:paraId="03782A30">
      <w:pPr>
        <w:spacing w:beforeLines="0" w:afterLines="0"/>
        <w:jc w:val="left"/>
        <w:rPr>
          <w:rFonts w:hint="eastAsia" w:ascii="宋体" w:hAnsi="宋体"/>
          <w:color w:val="auto"/>
          <w:sz w:val="20"/>
          <w:szCs w:val="24"/>
          <w:lang w:val="zh-CN"/>
        </w:rPr>
      </w:pPr>
    </w:p>
    <w:p w14:paraId="0163F28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截面上偏心距验算最不利为：组合1(一般情况)</w:t>
      </w:r>
    </w:p>
    <w:p w14:paraId="038DBFE1">
      <w:pPr>
        <w:spacing w:beforeLines="0" w:afterLines="0"/>
        <w:jc w:val="left"/>
        <w:rPr>
          <w:rFonts w:hint="eastAsia" w:ascii="宋体" w:hAnsi="宋体"/>
          <w:color w:val="auto"/>
          <w:sz w:val="20"/>
          <w:szCs w:val="24"/>
          <w:lang w:val="zh-CN"/>
        </w:rPr>
      </w:pPr>
    </w:p>
    <w:p w14:paraId="12FACB1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-0.191 &lt;= 0.300*1.700 = 0.510(m)</w:t>
      </w:r>
    </w:p>
    <w:p w14:paraId="63C1AFF0">
      <w:pPr>
        <w:spacing w:beforeLines="0" w:afterLines="0"/>
        <w:jc w:val="left"/>
        <w:rPr>
          <w:rFonts w:hint="eastAsia" w:ascii="宋体" w:hAnsi="宋体"/>
          <w:color w:val="auto"/>
          <w:sz w:val="20"/>
          <w:szCs w:val="24"/>
          <w:lang w:val="zh-CN"/>
        </w:rPr>
      </w:pPr>
    </w:p>
    <w:p w14:paraId="3C1F601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压应力验算最不利为：组合1(一般情况)</w:t>
      </w:r>
    </w:p>
    <w:p w14:paraId="7B775A31">
      <w:pPr>
        <w:spacing w:beforeLines="0" w:afterLines="0"/>
        <w:jc w:val="left"/>
        <w:rPr>
          <w:rFonts w:hint="eastAsia" w:ascii="宋体" w:hAnsi="宋体"/>
          <w:color w:val="auto"/>
          <w:sz w:val="20"/>
          <w:szCs w:val="24"/>
          <w:lang w:val="zh-CN"/>
        </w:rPr>
      </w:pPr>
    </w:p>
    <w:p w14:paraId="27D5897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314.081 &lt;= 2100.000(kPa)</w:t>
      </w:r>
    </w:p>
    <w:p w14:paraId="2AE73B67">
      <w:pPr>
        <w:spacing w:beforeLines="0" w:afterLines="0"/>
        <w:jc w:val="left"/>
        <w:rPr>
          <w:rFonts w:hint="eastAsia" w:ascii="宋体" w:hAnsi="宋体"/>
          <w:color w:val="auto"/>
          <w:sz w:val="20"/>
          <w:szCs w:val="24"/>
          <w:lang w:val="zh-CN"/>
        </w:rPr>
      </w:pPr>
    </w:p>
    <w:p w14:paraId="1D90BAE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拉应力验算最不利为：组合1(一般情况)</w:t>
      </w:r>
    </w:p>
    <w:p w14:paraId="3CCCA036">
      <w:pPr>
        <w:spacing w:beforeLines="0" w:afterLines="0"/>
        <w:jc w:val="left"/>
        <w:rPr>
          <w:rFonts w:hint="eastAsia" w:ascii="宋体" w:hAnsi="宋体"/>
          <w:color w:val="auto"/>
          <w:sz w:val="20"/>
          <w:szCs w:val="24"/>
          <w:lang w:val="zh-CN"/>
        </w:rPr>
      </w:pPr>
    </w:p>
    <w:p w14:paraId="3D0CF15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0.000 &lt;= 280.000(kPa)</w:t>
      </w:r>
    </w:p>
    <w:p w14:paraId="46FD4F88">
      <w:pPr>
        <w:spacing w:beforeLines="0" w:afterLines="0"/>
        <w:jc w:val="left"/>
        <w:rPr>
          <w:rFonts w:hint="eastAsia" w:ascii="宋体" w:hAnsi="宋体"/>
          <w:color w:val="auto"/>
          <w:sz w:val="20"/>
          <w:szCs w:val="24"/>
          <w:lang w:val="zh-CN"/>
        </w:rPr>
      </w:pPr>
    </w:p>
    <w:p w14:paraId="0868199C">
      <w:pPr>
        <w:spacing w:beforeLines="0" w:afterLines="0"/>
        <w:jc w:val="left"/>
        <w:rPr>
          <w:rFonts w:hint="eastAsia" w:ascii="宋体" w:hAnsi="宋体"/>
          <w:color w:val="auto"/>
          <w:sz w:val="20"/>
          <w:szCs w:val="24"/>
          <w:lang w:val="zh-CN"/>
        </w:rPr>
      </w:pPr>
    </w:p>
    <w:p w14:paraId="41099F4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剪应力验算最不利为：组合1(一般情况)</w:t>
      </w:r>
    </w:p>
    <w:p w14:paraId="7DEDB35C">
      <w:pPr>
        <w:spacing w:beforeLines="0" w:afterLines="0"/>
        <w:jc w:val="left"/>
        <w:rPr>
          <w:rFonts w:hint="eastAsia" w:ascii="宋体" w:hAnsi="宋体"/>
          <w:color w:val="auto"/>
          <w:sz w:val="20"/>
          <w:szCs w:val="24"/>
          <w:lang w:val="zh-CN"/>
        </w:rPr>
      </w:pPr>
    </w:p>
    <w:p w14:paraId="1B67B507">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-17.464 &lt;= 110.000(kPa)</w:t>
      </w:r>
    </w:p>
    <w:p w14:paraId="2EDC7161">
      <w:pPr>
        <w:rPr>
          <w:rFonts w:hint="default"/>
          <w:color w:val="auto"/>
          <w:lang w:val="en-US" w:eastAsia="zh-CN"/>
        </w:rPr>
      </w:pPr>
    </w:p>
    <w:p w14:paraId="5F1AFBF9">
      <w:pPr>
        <w:pStyle w:val="3"/>
        <w:spacing w:before="0" w:after="0" w:line="415" w:lineRule="auto"/>
        <w:rPr>
          <w:rFonts w:hint="eastAsia" w:ascii="宋体" w:hAnsi="宋体"/>
          <w:color w:val="auto"/>
          <w:sz w:val="28"/>
          <w:szCs w:val="36"/>
          <w:lang w:val="zh-CN"/>
        </w:rPr>
      </w:pPr>
      <w:bookmarkStart w:id="62" w:name="_Toc890"/>
      <w:r>
        <w:rPr>
          <w:rFonts w:hint="eastAsia" w:ascii="宋体" w:hAnsi="宋体"/>
          <w:color w:val="auto"/>
          <w:sz w:val="28"/>
          <w:szCs w:val="36"/>
          <w:lang w:val="en-US" w:eastAsia="zh-CN"/>
        </w:rPr>
        <w:t>2.2</w:t>
      </w:r>
      <w:r>
        <w:rPr>
          <w:rFonts w:hint="eastAsia" w:ascii="宋体" w:hAnsi="宋体"/>
          <w:color w:val="auto"/>
          <w:sz w:val="28"/>
          <w:szCs w:val="36"/>
          <w:lang w:val="zh-CN"/>
        </w:rPr>
        <w:t>格构式锚杆挡土墙</w:t>
      </w:r>
      <w:bookmarkEnd w:id="62"/>
      <w:r>
        <w:rPr>
          <w:rFonts w:hint="eastAsia" w:ascii="宋体" w:hAnsi="宋体"/>
          <w:color w:val="auto"/>
          <w:sz w:val="28"/>
          <w:szCs w:val="36"/>
          <w:lang w:val="zh-CN"/>
        </w:rPr>
        <w:t xml:space="preserve"> </w:t>
      </w:r>
    </w:p>
    <w:p w14:paraId="687B3578">
      <w:pPr>
        <w:spacing w:beforeLines="0" w:afterLines="0"/>
        <w:jc w:val="left"/>
        <w:rPr>
          <w:rFonts w:hint="eastAsia" w:ascii="楷体_GB2312" w:hAnsi="楷体_GB2312" w:eastAsia="楷体_GB2312"/>
          <w:b/>
          <w:color w:val="auto"/>
          <w:sz w:val="30"/>
          <w:szCs w:val="24"/>
          <w:lang w:val="zh-CN"/>
        </w:rPr>
      </w:pPr>
      <w:r>
        <w:rPr>
          <w:rFonts w:hint="eastAsia" w:ascii="楷体_GB2312" w:hAnsi="楷体_GB2312" w:eastAsia="楷体_GB2312"/>
          <w:b/>
          <w:color w:val="auto"/>
          <w:sz w:val="30"/>
          <w:szCs w:val="24"/>
          <w:lang w:val="zh-CN"/>
        </w:rPr>
        <w:t>格构式锚杆挡土墙验算</w:t>
      </w:r>
    </w:p>
    <w:p w14:paraId="465A1AD4">
      <w:pPr>
        <w:jc w:val="left"/>
        <w:outlineLvl w:val="1"/>
        <w:rPr>
          <w:rStyle w:val="20"/>
          <w:color w:val="auto"/>
        </w:rPr>
      </w:pPr>
      <w:bookmarkStart w:id="63" w:name="_Toc235636330"/>
      <w:bookmarkStart w:id="64" w:name="_Toc38230829"/>
      <w:bookmarkStart w:id="65" w:name="_Toc24561_WPSOffice_Level2"/>
      <w:r>
        <w:rPr>
          <w:rStyle w:val="20"/>
          <w:color w:val="auto"/>
        </w:rPr>
        <w:t xml:space="preserve"> </w:t>
      </w:r>
      <w:bookmarkEnd w:id="63"/>
      <w:bookmarkStart w:id="66" w:name="_Toc20754"/>
      <w:r>
        <w:rPr>
          <w:rStyle w:val="20"/>
          <w:color w:val="auto"/>
        </w:rPr>
        <w:t>1-</w:t>
      </w:r>
      <w:r>
        <w:rPr>
          <w:rStyle w:val="20"/>
          <w:rFonts w:hint="eastAsia"/>
          <w:color w:val="auto"/>
          <w:lang w:val="en-US" w:eastAsia="zh-CN"/>
        </w:rPr>
        <w:t>1</w:t>
      </w:r>
      <w:r>
        <w:rPr>
          <w:rStyle w:val="20"/>
          <w:color w:val="auto"/>
        </w:rPr>
        <w:t>剖面</w:t>
      </w:r>
      <w:bookmarkEnd w:id="64"/>
      <w:bookmarkEnd w:id="65"/>
      <w:bookmarkEnd w:id="66"/>
    </w:p>
    <w:p w14:paraId="43523173">
      <w:pPr>
        <w:spacing w:beforeLines="0" w:afterLines="0"/>
        <w:jc w:val="left"/>
        <w:rPr>
          <w:rFonts w:hint="eastAsia" w:ascii="Times New Roman" w:hAnsi="Times New Roman"/>
          <w:color w:val="auto"/>
          <w:kern w:val="0"/>
          <w:sz w:val="28"/>
          <w:szCs w:val="28"/>
          <w:lang w:val="zh-CN"/>
        </w:rPr>
      </w:pPr>
      <w:r>
        <w:rPr>
          <w:rFonts w:hint="eastAsia" w:ascii="Times New Roman" w:hAnsi="Times New Roman"/>
          <w:color w:val="auto"/>
          <w:kern w:val="0"/>
          <w:sz w:val="28"/>
          <w:szCs w:val="28"/>
          <w:lang w:val="en-US" w:eastAsia="zh-CN"/>
        </w:rPr>
        <w:t>CD</w:t>
      </w:r>
      <w:r>
        <w:rPr>
          <w:rFonts w:hint="eastAsia" w:ascii="宋体" w:hAnsi="Times New Roman" w:eastAsia="宋体" w:cs="宋体"/>
          <w:color w:val="auto"/>
          <w:kern w:val="0"/>
          <w:sz w:val="28"/>
          <w:szCs w:val="28"/>
        </w:rPr>
        <w:t>段</w:t>
      </w:r>
      <w:r>
        <w:rPr>
          <w:rFonts w:ascii="Times New Roman" w:hAnsi="Times New Roman"/>
          <w:color w:val="auto"/>
          <w:kern w:val="0"/>
          <w:sz w:val="28"/>
          <w:szCs w:val="28"/>
          <w:lang w:val="zh-CN"/>
        </w:rPr>
        <w:t>1-1</w:t>
      </w:r>
      <w:r>
        <w:rPr>
          <w:rFonts w:hint="eastAsia" w:ascii="Times New Roman" w:hAnsi="Times New Roman"/>
          <w:color w:val="auto"/>
          <w:kern w:val="0"/>
          <w:sz w:val="28"/>
          <w:szCs w:val="28"/>
          <w:lang w:val="zh-CN"/>
        </w:rPr>
        <w:t>剖面参考</w:t>
      </w:r>
      <w:r>
        <w:rPr>
          <w:rFonts w:hint="eastAsia" w:ascii="Times New Roman" w:hAnsi="Times New Roman"/>
          <w:color w:val="auto"/>
          <w:kern w:val="0"/>
          <w:sz w:val="28"/>
          <w:szCs w:val="28"/>
          <w:lang w:val="en-US" w:eastAsia="zh-CN"/>
        </w:rPr>
        <w:t>DT20</w:t>
      </w:r>
      <w:r>
        <w:rPr>
          <w:rFonts w:hint="eastAsia" w:ascii="Times New Roman" w:hAnsi="Times New Roman"/>
          <w:color w:val="auto"/>
          <w:kern w:val="0"/>
          <w:sz w:val="28"/>
          <w:szCs w:val="28"/>
          <w:lang w:val="zh-CN"/>
        </w:rPr>
        <w:t>钻孔</w:t>
      </w:r>
    </w:p>
    <w:p w14:paraId="5704AD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计算项目：格构式锚杆挡墙 1</w:t>
      </w:r>
    </w:p>
    <w:p w14:paraId="77BF35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执行规范：</w:t>
      </w:r>
    </w:p>
    <w:p w14:paraId="7A4AE3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《建筑边坡工程技术规范》（GB 50330-2013），本文简称《边坡规范》</w:t>
      </w:r>
    </w:p>
    <w:p w14:paraId="3D5218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 《建筑结构荷载规范》（GB 50009-2012），本文简称《荷载规范》</w:t>
      </w:r>
    </w:p>
    <w:p w14:paraId="6BF5FD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 《建筑抗震设计规范》（GB 50011-2010），本文简称《抗震规范》</w:t>
      </w:r>
    </w:p>
    <w:p w14:paraId="54725D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 《混凝土结构设计规范》（GB 50010-2010），本文简称《混凝土规范》</w:t>
      </w:r>
    </w:p>
    <w:p w14:paraId="37E671BF">
      <w:pPr>
        <w:spacing w:beforeLines="0" w:afterLines="0"/>
        <w:jc w:val="left"/>
        <w:rPr>
          <w:rFonts w:hint="eastAsia" w:ascii="宋体" w:hAnsi="宋体"/>
          <w:color w:val="auto"/>
          <w:sz w:val="21"/>
          <w:szCs w:val="24"/>
          <w:lang w:val="zh-CN"/>
        </w:rPr>
      </w:pPr>
    </w:p>
    <w:p w14:paraId="292DDA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5918FD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简图 ]</w:t>
      </w:r>
    </w:p>
    <w:p w14:paraId="5CC378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062B57A2">
      <w:pPr>
        <w:spacing w:beforeLines="0" w:afterLines="0"/>
        <w:jc w:val="left"/>
        <w:rPr>
          <w:rFonts w:hint="eastAsia" w:ascii="宋体" w:hAnsi="宋体"/>
          <w:color w:val="auto"/>
          <w:sz w:val="21"/>
          <w:szCs w:val="24"/>
          <w:lang w:val="zh-CN"/>
        </w:rPr>
      </w:pPr>
    </w:p>
    <w:p w14:paraId="7A3DFE65">
      <w:pPr>
        <w:spacing w:beforeLines="0" w:afterLines="0"/>
        <w:jc w:val="left"/>
        <w:rPr>
          <w:rFonts w:hint="eastAsia" w:ascii="宋体" w:hAnsi="宋体"/>
          <w:color w:val="auto"/>
          <w:sz w:val="21"/>
          <w:szCs w:val="24"/>
          <w:lang w:val="zh-CN"/>
        </w:rPr>
      </w:pPr>
      <w:r>
        <w:rPr>
          <w:rFonts w:hint="eastAsia" w:ascii="宋体" w:hAnsi="宋体"/>
          <w:color w:val="auto"/>
          <w:sz w:val="20"/>
          <w:szCs w:val="24"/>
          <w:lang w:val="zh-CN"/>
        </w:rPr>
        <w:drawing>
          <wp:inline distT="0" distB="0" distL="114300" distR="114300">
            <wp:extent cx="2302510" cy="3599815"/>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0"/>
                    <a:stretch>
                      <a:fillRect/>
                    </a:stretch>
                  </pic:blipFill>
                  <pic:spPr>
                    <a:xfrm>
                      <a:off x="0" y="0"/>
                      <a:ext cx="2302510" cy="3599815"/>
                    </a:xfrm>
                    <a:prstGeom prst="rect">
                      <a:avLst/>
                    </a:prstGeom>
                    <a:noFill/>
                    <a:ln>
                      <a:noFill/>
                    </a:ln>
                  </pic:spPr>
                </pic:pic>
              </a:graphicData>
            </a:graphic>
          </wp:inline>
        </w:drawing>
      </w:r>
    </w:p>
    <w:p w14:paraId="710BD5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36A192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已知条件 ]</w:t>
      </w:r>
    </w:p>
    <w:p w14:paraId="01D86E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2F4D03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基本信息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3D35A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69F9A9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边坡类型</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767280D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岩质边坡</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78EF7CA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边坡等级</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093E974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一级</w:t>
            </w:r>
          </w:p>
        </w:tc>
      </w:tr>
      <w:tr w14:paraId="64D9D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47D3DE3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二阶直坡</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679D93B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否</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42CB36F7">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16DB5DA7">
            <w:pPr>
              <w:spacing w:beforeLines="0" w:afterLines="0"/>
              <w:jc w:val="left"/>
              <w:rPr>
                <w:rFonts w:hint="eastAsia" w:ascii="宋体" w:hAnsi="宋体"/>
                <w:color w:val="auto"/>
                <w:sz w:val="24"/>
                <w:szCs w:val="24"/>
                <w:lang w:val="zh-CN"/>
              </w:rPr>
            </w:pPr>
          </w:p>
        </w:tc>
      </w:tr>
    </w:tbl>
    <w:p w14:paraId="786E133D">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11AF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33A5A8D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墙高(m)</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73E5230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0104FD0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梁容重(kN/m</w:t>
            </w:r>
            <w:r>
              <w:rPr>
                <w:rFonts w:hint="eastAsia" w:ascii="宋体" w:hAnsi="宋体"/>
                <w:color w:val="auto"/>
                <w:sz w:val="21"/>
                <w:szCs w:val="24"/>
                <w:vertAlign w:val="superscript"/>
                <w:lang w:val="zh-CN"/>
              </w:rPr>
              <w:t>3</w:t>
            </w:r>
            <w:r>
              <w:rPr>
                <w:rFonts w:hint="eastAsia" w:ascii="宋体" w:hAnsi="宋体"/>
                <w:color w:val="auto"/>
                <w:sz w:val="21"/>
                <w:szCs w:val="24"/>
                <w:lang w:val="zh-CN"/>
              </w:rPr>
              <w:t>)</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4B58E3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r>
      <w:tr w14:paraId="0546E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0C2EE4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坡度(1：m)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382A902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5B1337B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梁砼等级</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661AB9C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C30</w:t>
            </w:r>
          </w:p>
        </w:tc>
      </w:tr>
      <w:tr w14:paraId="42935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3406D0C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竖梁道数</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5EF69CA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23743D7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梁纵筋级别</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45C3E19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HRB400</w:t>
            </w:r>
          </w:p>
        </w:tc>
      </w:tr>
      <w:tr w14:paraId="3DA3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004B3A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├间距(m)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036BAF6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1D038D8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梁箍筋级别</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4CBD88B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HRB400</w:t>
            </w:r>
          </w:p>
        </w:tc>
      </w:tr>
      <w:tr w14:paraId="6FA68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4351CC8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├截面宽(m)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08772E0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EA5F4B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梁钢筋直径(mm)</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B3DC88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16</w:t>
            </w:r>
          </w:p>
        </w:tc>
      </w:tr>
      <w:tr w14:paraId="7893D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1B00F3D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└截面高(m)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7DC40B8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0.400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5E3175A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梁as(mm)</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7BFDD80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w:t>
            </w:r>
          </w:p>
        </w:tc>
      </w:tr>
      <w:tr w14:paraId="0D174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2A3E376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平梁道数</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3B2A979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6</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D4AE94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梁抗扭计算ζ值</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02E43EC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1.200</w:t>
            </w:r>
          </w:p>
        </w:tc>
      </w:tr>
      <w:tr w14:paraId="0A9C1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76EBEE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├截面宽(m)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694395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5DE64B5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支座约束</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1A7408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弹性</w:t>
            </w:r>
          </w:p>
        </w:tc>
      </w:tr>
      <w:tr w14:paraId="0247C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608A9FF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├截面高(m)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B490E7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0.400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675E37E7">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5E917CCD">
            <w:pPr>
              <w:spacing w:beforeLines="0" w:afterLines="0"/>
              <w:jc w:val="left"/>
              <w:rPr>
                <w:rFonts w:hint="eastAsia" w:ascii="宋体" w:hAnsi="宋体"/>
                <w:color w:val="auto"/>
                <w:sz w:val="24"/>
                <w:szCs w:val="24"/>
                <w:lang w:val="zh-CN"/>
              </w:rPr>
            </w:pPr>
          </w:p>
        </w:tc>
      </w:tr>
      <w:tr w14:paraId="162B6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28D7BA2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├左悬长度(m)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830F37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3FE51650">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439B0B1B">
            <w:pPr>
              <w:spacing w:beforeLines="0" w:afterLines="0"/>
              <w:jc w:val="left"/>
              <w:rPr>
                <w:rFonts w:hint="eastAsia" w:ascii="宋体" w:hAnsi="宋体"/>
                <w:color w:val="auto"/>
                <w:sz w:val="24"/>
                <w:szCs w:val="24"/>
                <w:lang w:val="zh-CN"/>
              </w:rPr>
            </w:pPr>
          </w:p>
        </w:tc>
      </w:tr>
      <w:tr w14:paraId="0C420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035C137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└右悬长度(m)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6015560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51D72710">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62A36811">
            <w:pPr>
              <w:spacing w:beforeLines="0" w:afterLines="0"/>
              <w:jc w:val="left"/>
              <w:rPr>
                <w:rFonts w:hint="eastAsia" w:ascii="宋体" w:hAnsi="宋体"/>
                <w:color w:val="auto"/>
                <w:sz w:val="24"/>
                <w:szCs w:val="24"/>
                <w:lang w:val="zh-CN"/>
              </w:rPr>
            </w:pPr>
          </w:p>
        </w:tc>
      </w:tr>
    </w:tbl>
    <w:p w14:paraId="03B960BC">
      <w:pPr>
        <w:spacing w:beforeLines="0" w:afterLines="0"/>
        <w:jc w:val="left"/>
        <w:rPr>
          <w:rFonts w:hint="eastAsia" w:ascii="宋体" w:hAnsi="宋体"/>
          <w:color w:val="auto"/>
          <w:sz w:val="21"/>
          <w:szCs w:val="24"/>
          <w:lang w:val="zh-CN"/>
        </w:rPr>
      </w:pPr>
    </w:p>
    <w:p w14:paraId="47D05B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 锚杆(索)</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0"/>
        <w:gridCol w:w="1065"/>
        <w:gridCol w:w="1183"/>
        <w:gridCol w:w="1065"/>
        <w:gridCol w:w="1065"/>
        <w:gridCol w:w="1065"/>
        <w:gridCol w:w="1302"/>
        <w:gridCol w:w="1302"/>
        <w:gridCol w:w="1302"/>
        <w:gridCol w:w="1302"/>
      </w:tblGrid>
      <w:tr w14:paraId="1EC1B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single" w:color="auto" w:sz="12" w:space="0"/>
              <w:left w:val="single" w:color="auto" w:sz="12" w:space="0"/>
              <w:bottom w:val="nil"/>
              <w:right w:val="single" w:color="auto" w:sz="6" w:space="0"/>
              <w:tl2br w:val="nil"/>
              <w:tr2bl w:val="nil"/>
            </w:tcBorders>
            <w:noWrap w:val="0"/>
            <w:vAlign w:val="top"/>
          </w:tcPr>
          <w:p w14:paraId="07B32AE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21D008F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w:t>
            </w:r>
          </w:p>
        </w:tc>
        <w:tc>
          <w:tcPr>
            <w:tcW w:w="1183" w:type="dxa"/>
            <w:tcBorders>
              <w:top w:val="single" w:color="auto" w:sz="12" w:space="0"/>
              <w:left w:val="single" w:color="auto" w:sz="6" w:space="0"/>
              <w:bottom w:val="nil"/>
              <w:right w:val="single" w:color="auto" w:sz="6" w:space="0"/>
              <w:tl2br w:val="nil"/>
              <w:tr2bl w:val="nil"/>
            </w:tcBorders>
            <w:noWrap w:val="0"/>
            <w:vAlign w:val="top"/>
          </w:tcPr>
          <w:p w14:paraId="68C3B69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竖向间</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18523C9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入射角</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564170B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自由段</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39D0A3C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锚固段</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1EA226B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锚固体</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280094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锚杆预加</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7B0AD9F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锚杆刚度</w:t>
            </w:r>
          </w:p>
        </w:tc>
        <w:tc>
          <w:tcPr>
            <w:tcW w:w="1302" w:type="dxa"/>
            <w:tcBorders>
              <w:top w:val="single" w:color="auto" w:sz="12" w:space="0"/>
              <w:left w:val="single" w:color="auto" w:sz="6" w:space="0"/>
              <w:bottom w:val="nil"/>
              <w:right w:val="single" w:color="auto" w:sz="12" w:space="0"/>
              <w:tl2br w:val="nil"/>
              <w:tr2bl w:val="nil"/>
            </w:tcBorders>
            <w:noWrap w:val="0"/>
            <w:vAlign w:val="top"/>
          </w:tcPr>
          <w:p w14:paraId="48ECB86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筋浆强度</w:t>
            </w:r>
          </w:p>
        </w:tc>
      </w:tr>
      <w:tr w14:paraId="3ABC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12" w:space="0"/>
              <w:right w:val="single" w:color="auto" w:sz="6" w:space="0"/>
              <w:tl2br w:val="nil"/>
              <w:tr2bl w:val="nil"/>
            </w:tcBorders>
            <w:noWrap w:val="0"/>
            <w:vAlign w:val="top"/>
          </w:tcPr>
          <w:p w14:paraId="126A4A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号</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6BE1580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类型</w:t>
            </w:r>
          </w:p>
        </w:tc>
        <w:tc>
          <w:tcPr>
            <w:tcW w:w="1183" w:type="dxa"/>
            <w:tcBorders>
              <w:top w:val="nil"/>
              <w:left w:val="single" w:color="auto" w:sz="6" w:space="0"/>
              <w:bottom w:val="single" w:color="auto" w:sz="12" w:space="0"/>
              <w:right w:val="single" w:color="auto" w:sz="6" w:space="0"/>
              <w:tl2br w:val="nil"/>
              <w:tr2bl w:val="nil"/>
            </w:tcBorders>
            <w:noWrap w:val="0"/>
            <w:vAlign w:val="top"/>
          </w:tcPr>
          <w:p w14:paraId="7760B31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距(m)</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4624601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195D090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长度(m)</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44A5ACE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长度(m)</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58B7AA4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直径(mm)</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0B9A1B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力(kN)</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0C96328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(MN/m)</w:t>
            </w:r>
          </w:p>
        </w:tc>
        <w:tc>
          <w:tcPr>
            <w:tcW w:w="1302" w:type="dxa"/>
            <w:tcBorders>
              <w:top w:val="nil"/>
              <w:left w:val="single" w:color="auto" w:sz="6" w:space="0"/>
              <w:bottom w:val="single" w:color="auto" w:sz="12" w:space="0"/>
              <w:right w:val="single" w:color="auto" w:sz="12" w:space="0"/>
              <w:tl2br w:val="nil"/>
              <w:tr2bl w:val="nil"/>
            </w:tcBorders>
            <w:noWrap w:val="0"/>
            <w:vAlign w:val="top"/>
          </w:tcPr>
          <w:p w14:paraId="6F09F67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fb(kPa)</w:t>
            </w:r>
          </w:p>
        </w:tc>
      </w:tr>
      <w:tr w14:paraId="4268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498C5AF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AC6AA6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3A22D20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1.600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696DB8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90CAFA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A79FB0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774A9A9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42C13D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50AC77B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79D52BB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500FF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346EA45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2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624074F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4BA8B47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BDF48E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79D4F6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0732DC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2EB40A7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7BBCE72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365E159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32F9A6F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6F798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7C0ADBA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3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66C4AFF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43C9A0A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BCFA80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65AD13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D8658A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CE3B66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50F2C58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65B47D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41953F6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2AEDE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10160B9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4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DA6FFC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0F226A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315BE9F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04C607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DC40BC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22FB9B2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7FC4ED5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3680B6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3624692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50AB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400905B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5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9CFF9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7DBDC83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219119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D1E100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8F71F0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04CDC54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0F9907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4E544B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5212E05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6A380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12" w:space="0"/>
              <w:right w:val="single" w:color="auto" w:sz="6" w:space="0"/>
              <w:tl2br w:val="nil"/>
              <w:tr2bl w:val="nil"/>
            </w:tcBorders>
            <w:noWrap w:val="0"/>
            <w:vAlign w:val="top"/>
          </w:tcPr>
          <w:p w14:paraId="7C1CB54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6 </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0616AC2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12" w:space="0"/>
              <w:right w:val="single" w:color="auto" w:sz="6" w:space="0"/>
              <w:tl2br w:val="nil"/>
              <w:tr2bl w:val="nil"/>
            </w:tcBorders>
            <w:noWrap w:val="0"/>
            <w:vAlign w:val="top"/>
          </w:tcPr>
          <w:p w14:paraId="1577C51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2C097C1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2E66D7B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05BAC68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79F44FE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1FA69F9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242C80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12" w:space="0"/>
              <w:right w:val="single" w:color="auto" w:sz="12" w:space="0"/>
              <w:tl2br w:val="nil"/>
              <w:tr2bl w:val="nil"/>
            </w:tcBorders>
            <w:noWrap w:val="0"/>
            <w:vAlign w:val="top"/>
          </w:tcPr>
          <w:p w14:paraId="20A318A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bl>
    <w:p w14:paraId="57184502">
      <w:pPr>
        <w:spacing w:beforeLines="0" w:afterLines="0"/>
        <w:jc w:val="left"/>
        <w:rPr>
          <w:rFonts w:hint="eastAsia" w:ascii="宋体" w:hAnsi="宋体"/>
          <w:color w:val="auto"/>
          <w:sz w:val="21"/>
          <w:szCs w:val="24"/>
          <w:lang w:val="zh-CN"/>
        </w:rPr>
      </w:pPr>
    </w:p>
    <w:p w14:paraId="59B8FD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 岩土信息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2495F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12" w:space="0"/>
              <w:right w:val="single" w:color="auto" w:sz="6" w:space="0"/>
              <w:tl2br w:val="nil"/>
              <w:tr2bl w:val="nil"/>
            </w:tcBorders>
            <w:noWrap w:val="0"/>
            <w:vAlign w:val="top"/>
          </w:tcPr>
          <w:p w14:paraId="1B6674B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背侧坡线数</w:t>
            </w:r>
          </w:p>
        </w:tc>
        <w:tc>
          <w:tcPr>
            <w:tcW w:w="1446" w:type="dxa"/>
            <w:tcBorders>
              <w:top w:val="single" w:color="auto" w:sz="12" w:space="0"/>
              <w:left w:val="single" w:color="auto" w:sz="6" w:space="0"/>
              <w:bottom w:val="single" w:color="auto" w:sz="12" w:space="0"/>
              <w:right w:val="single" w:color="auto" w:sz="6" w:space="0"/>
              <w:tl2br w:val="nil"/>
              <w:tr2bl w:val="nil"/>
            </w:tcBorders>
            <w:noWrap w:val="0"/>
            <w:vAlign w:val="top"/>
          </w:tcPr>
          <w:p w14:paraId="73FFAF6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2531" w:type="dxa"/>
            <w:tcBorders>
              <w:top w:val="single" w:color="auto" w:sz="12" w:space="0"/>
              <w:left w:val="single" w:color="auto" w:sz="6" w:space="0"/>
              <w:bottom w:val="single" w:color="auto" w:sz="12" w:space="0"/>
              <w:right w:val="single" w:color="auto" w:sz="6" w:space="0"/>
              <w:tl2br w:val="nil"/>
              <w:tr2bl w:val="nil"/>
            </w:tcBorders>
            <w:noWrap w:val="0"/>
            <w:vAlign w:val="top"/>
          </w:tcPr>
          <w:p w14:paraId="7D38F39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面侧坡线数</w:t>
            </w:r>
          </w:p>
        </w:tc>
        <w:tc>
          <w:tcPr>
            <w:tcW w:w="1446" w:type="dxa"/>
            <w:tcBorders>
              <w:top w:val="single" w:color="auto" w:sz="12" w:space="0"/>
              <w:left w:val="single" w:color="auto" w:sz="6" w:space="0"/>
              <w:bottom w:val="single" w:color="auto" w:sz="12" w:space="0"/>
              <w:right w:val="single" w:color="auto" w:sz="12" w:space="0"/>
              <w:tl2br w:val="nil"/>
              <w:tr2bl w:val="nil"/>
            </w:tcBorders>
            <w:noWrap w:val="0"/>
            <w:vAlign w:val="top"/>
          </w:tcPr>
          <w:p w14:paraId="1C4402A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455D6428">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4"/>
        <w:gridCol w:w="1446"/>
        <w:gridCol w:w="1446"/>
        <w:gridCol w:w="1446"/>
        <w:gridCol w:w="1446"/>
        <w:gridCol w:w="1084"/>
      </w:tblGrid>
      <w:tr w14:paraId="2DB88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084" w:type="dxa"/>
            <w:tcBorders>
              <w:top w:val="single" w:color="auto" w:sz="12" w:space="0"/>
              <w:left w:val="single" w:color="auto" w:sz="12" w:space="0"/>
              <w:bottom w:val="nil"/>
              <w:right w:val="single" w:color="auto" w:sz="6" w:space="0"/>
              <w:tl2br w:val="nil"/>
              <w:tr2bl w:val="nil"/>
            </w:tcBorders>
            <w:noWrap w:val="0"/>
            <w:vAlign w:val="top"/>
          </w:tcPr>
          <w:p w14:paraId="52F2C60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背侧坡线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42BA49B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水平投影长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6456F78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竖向投影长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5BAE40C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04B9065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坡线仰角</w:t>
            </w:r>
          </w:p>
        </w:tc>
        <w:tc>
          <w:tcPr>
            <w:tcW w:w="1084" w:type="dxa"/>
            <w:tcBorders>
              <w:top w:val="single" w:color="auto" w:sz="12" w:space="0"/>
              <w:left w:val="single" w:color="auto" w:sz="6" w:space="0"/>
              <w:bottom w:val="nil"/>
              <w:right w:val="single" w:color="auto" w:sz="12" w:space="0"/>
              <w:tl2br w:val="nil"/>
              <w:tr2bl w:val="nil"/>
            </w:tcBorders>
            <w:noWrap w:val="0"/>
            <w:vAlign w:val="top"/>
          </w:tcPr>
          <w:p w14:paraId="4BB3F83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荷载数</w:t>
            </w:r>
          </w:p>
        </w:tc>
      </w:tr>
      <w:tr w14:paraId="51119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4" w:type="dxa"/>
            <w:tcBorders>
              <w:top w:val="nil"/>
              <w:left w:val="single" w:color="auto" w:sz="12" w:space="0"/>
              <w:bottom w:val="single" w:color="auto" w:sz="12" w:space="0"/>
              <w:right w:val="single" w:color="auto" w:sz="6" w:space="0"/>
              <w:tl2br w:val="nil"/>
              <w:tr2bl w:val="nil"/>
            </w:tcBorders>
            <w:noWrap w:val="0"/>
            <w:vAlign w:val="top"/>
          </w:tcPr>
          <w:p w14:paraId="120CF7F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5381B33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0680266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71E663A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316497B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084" w:type="dxa"/>
            <w:tcBorders>
              <w:top w:val="nil"/>
              <w:left w:val="single" w:color="auto" w:sz="6" w:space="0"/>
              <w:bottom w:val="single" w:color="auto" w:sz="12" w:space="0"/>
              <w:right w:val="single" w:color="auto" w:sz="12" w:space="0"/>
              <w:tl2br w:val="nil"/>
              <w:tr2bl w:val="nil"/>
            </w:tcBorders>
            <w:noWrap w:val="0"/>
            <w:vAlign w:val="top"/>
          </w:tcPr>
          <w:p w14:paraId="4CD0C41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w:t>
            </w:r>
          </w:p>
        </w:tc>
      </w:tr>
      <w:tr w14:paraId="6B7AE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4" w:type="dxa"/>
            <w:tcBorders>
              <w:top w:val="nil"/>
              <w:left w:val="single" w:color="auto" w:sz="12" w:space="0"/>
              <w:bottom w:val="single" w:color="auto" w:sz="12" w:space="0"/>
              <w:right w:val="single" w:color="auto" w:sz="6" w:space="0"/>
              <w:tl2br w:val="nil"/>
              <w:tr2bl w:val="nil"/>
            </w:tcBorders>
            <w:noWrap w:val="0"/>
            <w:vAlign w:val="top"/>
          </w:tcPr>
          <w:p w14:paraId="177EDFA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277FB45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5.000</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5EADA75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5.000</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510CBD0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7.071</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1E2EAA3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45.000</w:t>
            </w:r>
          </w:p>
        </w:tc>
        <w:tc>
          <w:tcPr>
            <w:tcW w:w="1084" w:type="dxa"/>
            <w:tcBorders>
              <w:top w:val="nil"/>
              <w:left w:val="single" w:color="auto" w:sz="6" w:space="0"/>
              <w:bottom w:val="single" w:color="auto" w:sz="12" w:space="0"/>
              <w:right w:val="single" w:color="auto" w:sz="12" w:space="0"/>
              <w:tl2br w:val="nil"/>
              <w:tr2bl w:val="nil"/>
            </w:tcBorders>
            <w:noWrap w:val="0"/>
            <w:vAlign w:val="top"/>
          </w:tcPr>
          <w:p w14:paraId="03EEA9B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w:t>
            </w:r>
          </w:p>
        </w:tc>
      </w:tr>
    </w:tbl>
    <w:p w14:paraId="20A5EB67">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674"/>
        <w:gridCol w:w="1674"/>
        <w:gridCol w:w="1674"/>
        <w:gridCol w:w="1674"/>
      </w:tblGrid>
      <w:tr w14:paraId="10292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single" w:color="auto" w:sz="12" w:space="0"/>
              <w:left w:val="single" w:color="auto" w:sz="12" w:space="0"/>
              <w:bottom w:val="nil"/>
              <w:right w:val="single" w:color="auto" w:sz="6" w:space="0"/>
              <w:tl2br w:val="nil"/>
              <w:tr2bl w:val="nil"/>
            </w:tcBorders>
            <w:noWrap w:val="0"/>
            <w:vAlign w:val="top"/>
          </w:tcPr>
          <w:p w14:paraId="0F2E83B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面侧坡线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27FB7C8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水平投影长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6D54EC7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竖向投影长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3CE0CEA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坡线长</w:t>
            </w:r>
          </w:p>
        </w:tc>
        <w:tc>
          <w:tcPr>
            <w:tcW w:w="1674" w:type="dxa"/>
            <w:tcBorders>
              <w:top w:val="single" w:color="auto" w:sz="12" w:space="0"/>
              <w:left w:val="single" w:color="auto" w:sz="6" w:space="0"/>
              <w:bottom w:val="nil"/>
              <w:right w:val="single" w:color="auto" w:sz="12" w:space="0"/>
              <w:tl2br w:val="nil"/>
              <w:tr2bl w:val="nil"/>
            </w:tcBorders>
            <w:noWrap w:val="0"/>
            <w:vAlign w:val="top"/>
          </w:tcPr>
          <w:p w14:paraId="546A0F6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坡线仰角</w:t>
            </w:r>
          </w:p>
        </w:tc>
      </w:tr>
      <w:tr w14:paraId="6727B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nil"/>
              <w:left w:val="single" w:color="auto" w:sz="12" w:space="0"/>
              <w:bottom w:val="single" w:color="auto" w:sz="12" w:space="0"/>
              <w:right w:val="single" w:color="auto" w:sz="6" w:space="0"/>
              <w:tl2br w:val="nil"/>
              <w:tr2bl w:val="nil"/>
            </w:tcBorders>
            <w:noWrap w:val="0"/>
            <w:vAlign w:val="top"/>
          </w:tcPr>
          <w:p w14:paraId="79A0FEA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0D22C0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70DE402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57499B1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12" w:space="0"/>
              <w:tl2br w:val="nil"/>
              <w:tr2bl w:val="nil"/>
            </w:tcBorders>
            <w:noWrap w:val="0"/>
            <w:vAlign w:val="top"/>
          </w:tcPr>
          <w:p w14:paraId="108208E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r>
      <w:tr w14:paraId="2A861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nil"/>
              <w:left w:val="single" w:color="auto" w:sz="12" w:space="0"/>
              <w:bottom w:val="single" w:color="auto" w:sz="12" w:space="0"/>
              <w:right w:val="single" w:color="auto" w:sz="6" w:space="0"/>
              <w:tl2br w:val="nil"/>
              <w:tr2bl w:val="nil"/>
            </w:tcBorders>
            <w:noWrap w:val="0"/>
            <w:vAlign w:val="top"/>
          </w:tcPr>
          <w:p w14:paraId="3DE76AB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4642F55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03D5F82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4BEBC2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12" w:space="0"/>
              <w:tl2br w:val="nil"/>
              <w:tr2bl w:val="nil"/>
            </w:tcBorders>
            <w:noWrap w:val="0"/>
            <w:vAlign w:val="top"/>
          </w:tcPr>
          <w:p w14:paraId="28FF5C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6D4680B9">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29205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59854A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地面上地层数</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04553E6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5C92031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地面下地层数</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2638D88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r>
      <w:tr w14:paraId="6BDD7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0F766E2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墙后稳定地面角(度)</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5A98249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69.500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52F323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填土与稳定面摩擦角(度)</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7A6CC9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17.500</w:t>
            </w:r>
          </w:p>
        </w:tc>
      </w:tr>
      <w:tr w14:paraId="56FF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5D64D6A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填土与结构摩擦角(度)</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1575F9A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35.000</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17E6589F">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15C4A5C2">
            <w:pPr>
              <w:spacing w:beforeLines="0" w:afterLines="0"/>
              <w:jc w:val="left"/>
              <w:rPr>
                <w:rFonts w:hint="eastAsia" w:ascii="宋体" w:hAnsi="宋体"/>
                <w:color w:val="auto"/>
                <w:sz w:val="24"/>
                <w:szCs w:val="24"/>
                <w:lang w:val="zh-CN"/>
              </w:rPr>
            </w:pPr>
          </w:p>
        </w:tc>
      </w:tr>
    </w:tbl>
    <w:p w14:paraId="321D85F9">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3"/>
        <w:gridCol w:w="1019"/>
        <w:gridCol w:w="1019"/>
        <w:gridCol w:w="1223"/>
        <w:gridCol w:w="1223"/>
        <w:gridCol w:w="1223"/>
        <w:gridCol w:w="1019"/>
      </w:tblGrid>
      <w:tr w14:paraId="5BAE4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auto" w:sz="12" w:space="0"/>
              <w:left w:val="single" w:color="auto" w:sz="12" w:space="0"/>
              <w:bottom w:val="nil"/>
              <w:right w:val="single" w:color="auto" w:sz="6" w:space="0"/>
              <w:tl2br w:val="nil"/>
              <w:tr2bl w:val="nil"/>
            </w:tcBorders>
            <w:noWrap w:val="0"/>
            <w:vAlign w:val="top"/>
          </w:tcPr>
          <w:p w14:paraId="3FCA79F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地面上</w:t>
            </w:r>
          </w:p>
        </w:tc>
        <w:tc>
          <w:tcPr>
            <w:tcW w:w="1019" w:type="dxa"/>
            <w:tcBorders>
              <w:top w:val="single" w:color="auto" w:sz="12" w:space="0"/>
              <w:left w:val="single" w:color="auto" w:sz="6" w:space="0"/>
              <w:bottom w:val="nil"/>
              <w:right w:val="single" w:color="auto" w:sz="6" w:space="0"/>
              <w:tl2br w:val="nil"/>
              <w:tr2bl w:val="nil"/>
            </w:tcBorders>
            <w:noWrap w:val="0"/>
            <w:vAlign w:val="top"/>
          </w:tcPr>
          <w:p w14:paraId="4D52EA0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地层厚</w:t>
            </w:r>
          </w:p>
        </w:tc>
        <w:tc>
          <w:tcPr>
            <w:tcW w:w="1019" w:type="dxa"/>
            <w:tcBorders>
              <w:top w:val="single" w:color="auto" w:sz="12" w:space="0"/>
              <w:left w:val="single" w:color="auto" w:sz="6" w:space="0"/>
              <w:bottom w:val="nil"/>
              <w:right w:val="single" w:color="auto" w:sz="6" w:space="0"/>
              <w:tl2br w:val="nil"/>
              <w:tr2bl w:val="nil"/>
            </w:tcBorders>
            <w:noWrap w:val="0"/>
            <w:vAlign w:val="top"/>
          </w:tcPr>
          <w:p w14:paraId="2821C3D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重度</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69B237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粘聚力</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71FB89E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内摩擦角</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273F30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摩阻力frbk</w:t>
            </w:r>
          </w:p>
        </w:tc>
        <w:tc>
          <w:tcPr>
            <w:tcW w:w="1019" w:type="dxa"/>
            <w:tcBorders>
              <w:top w:val="single" w:color="auto" w:sz="12" w:space="0"/>
              <w:left w:val="single" w:color="auto" w:sz="6" w:space="0"/>
              <w:bottom w:val="nil"/>
              <w:right w:val="single" w:color="auto" w:sz="12" w:space="0"/>
              <w:tl2br w:val="nil"/>
              <w:tr2bl w:val="nil"/>
            </w:tcBorders>
            <w:noWrap w:val="0"/>
            <w:vAlign w:val="top"/>
          </w:tcPr>
          <w:p w14:paraId="43254C4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浮重度</w:t>
            </w:r>
          </w:p>
        </w:tc>
      </w:tr>
      <w:tr w14:paraId="403AE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nil"/>
              <w:left w:val="single" w:color="auto" w:sz="12" w:space="0"/>
              <w:bottom w:val="single" w:color="auto" w:sz="12" w:space="0"/>
              <w:right w:val="single" w:color="auto" w:sz="6" w:space="0"/>
              <w:tl2br w:val="nil"/>
              <w:tr2bl w:val="nil"/>
            </w:tcBorders>
            <w:noWrap w:val="0"/>
            <w:vAlign w:val="top"/>
          </w:tcPr>
          <w:p w14:paraId="4B85677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地层序号</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15872AE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642EB55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301741A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02CBF84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08B66CE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019" w:type="dxa"/>
            <w:tcBorders>
              <w:top w:val="nil"/>
              <w:left w:val="single" w:color="auto" w:sz="6" w:space="0"/>
              <w:bottom w:val="single" w:color="auto" w:sz="12" w:space="0"/>
              <w:right w:val="single" w:color="auto" w:sz="12" w:space="0"/>
              <w:tl2br w:val="nil"/>
              <w:tr2bl w:val="nil"/>
            </w:tcBorders>
            <w:noWrap w:val="0"/>
            <w:vAlign w:val="top"/>
          </w:tcPr>
          <w:p w14:paraId="72E282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r>
      <w:tr w14:paraId="238C8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nil"/>
              <w:left w:val="single" w:color="auto" w:sz="12" w:space="0"/>
              <w:bottom w:val="single" w:color="auto" w:sz="12" w:space="0"/>
              <w:right w:val="single" w:color="auto" w:sz="6" w:space="0"/>
              <w:tl2br w:val="nil"/>
              <w:tr2bl w:val="nil"/>
            </w:tcBorders>
            <w:noWrap w:val="0"/>
            <w:vAlign w:val="top"/>
          </w:tcPr>
          <w:p w14:paraId="2E9BFB4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70F8E0F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1519051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084D125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67AACCE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49.000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33147E8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1500.000</w:t>
            </w:r>
          </w:p>
        </w:tc>
        <w:tc>
          <w:tcPr>
            <w:tcW w:w="1019" w:type="dxa"/>
            <w:tcBorders>
              <w:top w:val="nil"/>
              <w:left w:val="single" w:color="auto" w:sz="6" w:space="0"/>
              <w:bottom w:val="single" w:color="auto" w:sz="12" w:space="0"/>
              <w:right w:val="single" w:color="auto" w:sz="12" w:space="0"/>
              <w:tl2br w:val="nil"/>
              <w:tr2bl w:val="nil"/>
            </w:tcBorders>
            <w:noWrap w:val="0"/>
            <w:vAlign w:val="top"/>
          </w:tcPr>
          <w:p w14:paraId="1C23AC7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79064AC6">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98"/>
        <w:gridCol w:w="1165"/>
        <w:gridCol w:w="1165"/>
        <w:gridCol w:w="1398"/>
        <w:gridCol w:w="1398"/>
        <w:gridCol w:w="1398"/>
        <w:gridCol w:w="1165"/>
      </w:tblGrid>
      <w:tr w14:paraId="37580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single" w:color="auto" w:sz="12" w:space="0"/>
              <w:left w:val="single" w:color="auto" w:sz="12" w:space="0"/>
              <w:bottom w:val="nil"/>
              <w:right w:val="single" w:color="auto" w:sz="6" w:space="0"/>
              <w:tl2br w:val="nil"/>
              <w:tr2bl w:val="nil"/>
            </w:tcBorders>
            <w:noWrap w:val="0"/>
            <w:vAlign w:val="top"/>
          </w:tcPr>
          <w:p w14:paraId="72AE057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地面下</w:t>
            </w:r>
          </w:p>
        </w:tc>
        <w:tc>
          <w:tcPr>
            <w:tcW w:w="1165" w:type="dxa"/>
            <w:tcBorders>
              <w:top w:val="single" w:color="auto" w:sz="12" w:space="0"/>
              <w:left w:val="single" w:color="auto" w:sz="6" w:space="0"/>
              <w:bottom w:val="nil"/>
              <w:right w:val="single" w:color="auto" w:sz="6" w:space="0"/>
              <w:tl2br w:val="nil"/>
              <w:tr2bl w:val="nil"/>
            </w:tcBorders>
            <w:noWrap w:val="0"/>
            <w:vAlign w:val="top"/>
          </w:tcPr>
          <w:p w14:paraId="07C6BB7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地层厚</w:t>
            </w:r>
          </w:p>
        </w:tc>
        <w:tc>
          <w:tcPr>
            <w:tcW w:w="1165" w:type="dxa"/>
            <w:tcBorders>
              <w:top w:val="single" w:color="auto" w:sz="12" w:space="0"/>
              <w:left w:val="single" w:color="auto" w:sz="6" w:space="0"/>
              <w:bottom w:val="nil"/>
              <w:right w:val="single" w:color="auto" w:sz="6" w:space="0"/>
              <w:tl2br w:val="nil"/>
              <w:tr2bl w:val="nil"/>
            </w:tcBorders>
            <w:noWrap w:val="0"/>
            <w:vAlign w:val="top"/>
          </w:tcPr>
          <w:p w14:paraId="2D6FEC9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重度</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3991ACC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粘聚力</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71C7AEC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内摩擦角</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7026D2E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摩阻力frbk</w:t>
            </w:r>
          </w:p>
        </w:tc>
        <w:tc>
          <w:tcPr>
            <w:tcW w:w="1165" w:type="dxa"/>
            <w:tcBorders>
              <w:top w:val="single" w:color="auto" w:sz="12" w:space="0"/>
              <w:left w:val="single" w:color="auto" w:sz="6" w:space="0"/>
              <w:bottom w:val="nil"/>
              <w:right w:val="single" w:color="auto" w:sz="12" w:space="0"/>
              <w:tl2br w:val="nil"/>
              <w:tr2bl w:val="nil"/>
            </w:tcBorders>
            <w:noWrap w:val="0"/>
            <w:vAlign w:val="top"/>
          </w:tcPr>
          <w:p w14:paraId="368BDAF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浮重度</w:t>
            </w:r>
          </w:p>
        </w:tc>
      </w:tr>
      <w:tr w14:paraId="76832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nil"/>
              <w:left w:val="single" w:color="auto" w:sz="12" w:space="0"/>
              <w:bottom w:val="single" w:color="auto" w:sz="12" w:space="0"/>
              <w:right w:val="single" w:color="auto" w:sz="6" w:space="0"/>
              <w:tl2br w:val="nil"/>
              <w:tr2bl w:val="nil"/>
            </w:tcBorders>
            <w:noWrap w:val="0"/>
            <w:vAlign w:val="top"/>
          </w:tcPr>
          <w:p w14:paraId="1F418B1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地层序号</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7A0540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231694C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73B716A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7D800B4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4E2AF26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165" w:type="dxa"/>
            <w:tcBorders>
              <w:top w:val="nil"/>
              <w:left w:val="single" w:color="auto" w:sz="6" w:space="0"/>
              <w:bottom w:val="single" w:color="auto" w:sz="12" w:space="0"/>
              <w:right w:val="single" w:color="auto" w:sz="12" w:space="0"/>
              <w:tl2br w:val="nil"/>
              <w:tr2bl w:val="nil"/>
            </w:tcBorders>
            <w:noWrap w:val="0"/>
            <w:vAlign w:val="top"/>
          </w:tcPr>
          <w:p w14:paraId="01AE0CE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r>
      <w:tr w14:paraId="1BCCE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nil"/>
              <w:left w:val="single" w:color="auto" w:sz="12" w:space="0"/>
              <w:bottom w:val="single" w:color="auto" w:sz="12" w:space="0"/>
              <w:right w:val="single" w:color="auto" w:sz="6" w:space="0"/>
              <w:tl2br w:val="nil"/>
              <w:tr2bl w:val="nil"/>
            </w:tcBorders>
            <w:noWrap w:val="0"/>
            <w:vAlign w:val="top"/>
          </w:tcPr>
          <w:p w14:paraId="38AF268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5A6B433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20.000</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7FA7251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3A995E1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3D083EA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49.000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1EF5518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1500.000</w:t>
            </w:r>
          </w:p>
        </w:tc>
        <w:tc>
          <w:tcPr>
            <w:tcW w:w="1165" w:type="dxa"/>
            <w:tcBorders>
              <w:top w:val="nil"/>
              <w:left w:val="single" w:color="auto" w:sz="6" w:space="0"/>
              <w:bottom w:val="single" w:color="auto" w:sz="12" w:space="0"/>
              <w:right w:val="single" w:color="auto" w:sz="12" w:space="0"/>
              <w:tl2br w:val="nil"/>
              <w:tr2bl w:val="nil"/>
            </w:tcBorders>
            <w:noWrap w:val="0"/>
            <w:vAlign w:val="top"/>
          </w:tcPr>
          <w:p w14:paraId="5C0AB9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2DD54118">
      <w:pPr>
        <w:spacing w:beforeLines="0" w:afterLines="0"/>
        <w:jc w:val="left"/>
        <w:rPr>
          <w:rFonts w:hint="eastAsia" w:ascii="宋体" w:hAnsi="宋体"/>
          <w:color w:val="auto"/>
          <w:sz w:val="21"/>
          <w:szCs w:val="24"/>
          <w:lang w:val="zh-CN"/>
        </w:rPr>
      </w:pPr>
    </w:p>
    <w:p w14:paraId="6BA6CC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 荷载信息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285FF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460B13F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场地环境</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50C6EB0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一般地区</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50D6299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土压力计算方法</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453D988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库仑</w:t>
            </w:r>
          </w:p>
        </w:tc>
      </w:tr>
      <w:tr w14:paraId="0B2D6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0863A578">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6" w:space="0"/>
              <w:tl2br w:val="nil"/>
              <w:tr2bl w:val="nil"/>
            </w:tcBorders>
            <w:noWrap w:val="0"/>
            <w:vAlign w:val="top"/>
          </w:tcPr>
          <w:p w14:paraId="26ABE09E">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6" w:space="0"/>
              <w:right w:val="single" w:color="auto" w:sz="6" w:space="0"/>
              <w:tl2br w:val="nil"/>
              <w:tr2bl w:val="nil"/>
            </w:tcBorders>
            <w:noWrap w:val="0"/>
            <w:vAlign w:val="top"/>
          </w:tcPr>
          <w:p w14:paraId="40FEBB6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侧向岩土压力修正系数</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A560A3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1.100</w:t>
            </w:r>
          </w:p>
        </w:tc>
      </w:tr>
      <w:tr w14:paraId="52572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30DF7E7C">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6" w:space="0"/>
              <w:tl2br w:val="nil"/>
              <w:tr2bl w:val="nil"/>
            </w:tcBorders>
            <w:noWrap w:val="0"/>
            <w:vAlign w:val="top"/>
          </w:tcPr>
          <w:p w14:paraId="0B203B2F">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6" w:space="0"/>
              <w:right w:val="single" w:color="auto" w:sz="6" w:space="0"/>
              <w:tl2br w:val="nil"/>
              <w:tr2bl w:val="nil"/>
            </w:tcBorders>
            <w:noWrap w:val="0"/>
            <w:vAlign w:val="top"/>
          </w:tcPr>
          <w:p w14:paraId="4D21F74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有限范围填土土压力</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3BF8EAB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ㄨ</w:t>
            </w:r>
          </w:p>
        </w:tc>
      </w:tr>
      <w:tr w14:paraId="4F19B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389F684A">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586D73ED">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7A66EC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岩土压力分布</w:t>
            </w: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6671FC9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上三角下矩形</w:t>
            </w:r>
          </w:p>
        </w:tc>
      </w:tr>
    </w:tbl>
    <w:p w14:paraId="387F3810">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5423"/>
      </w:tblGrid>
      <w:tr w14:paraId="49B0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12" w:space="0"/>
              <w:right w:val="single" w:color="auto" w:sz="6" w:space="0"/>
              <w:tl2br w:val="nil"/>
              <w:tr2bl w:val="nil"/>
            </w:tcBorders>
            <w:noWrap w:val="0"/>
            <w:vAlign w:val="top"/>
          </w:tcPr>
          <w:p w14:paraId="6B3B018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荷载组合数</w:t>
            </w:r>
          </w:p>
        </w:tc>
        <w:tc>
          <w:tcPr>
            <w:tcW w:w="5423" w:type="dxa"/>
            <w:tcBorders>
              <w:top w:val="single" w:color="auto" w:sz="12" w:space="0"/>
              <w:left w:val="single" w:color="auto" w:sz="6" w:space="0"/>
              <w:bottom w:val="single" w:color="auto" w:sz="12" w:space="0"/>
              <w:right w:val="single" w:color="auto" w:sz="12" w:space="0"/>
              <w:tl2br w:val="nil"/>
              <w:tr2bl w:val="nil"/>
            </w:tcBorders>
            <w:noWrap w:val="0"/>
            <w:vAlign w:val="top"/>
          </w:tcPr>
          <w:p w14:paraId="3AB4925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r>
    </w:tbl>
    <w:p w14:paraId="3E36DD66">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
        <w:gridCol w:w="7231"/>
      </w:tblGrid>
      <w:tr w14:paraId="32298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single" w:color="auto" w:sz="12" w:space="0"/>
              <w:left w:val="single" w:color="auto" w:sz="12" w:space="0"/>
              <w:bottom w:val="single" w:color="auto" w:sz="12" w:space="0"/>
              <w:right w:val="single" w:color="auto" w:sz="6" w:space="0"/>
              <w:tl2br w:val="nil"/>
              <w:tr2bl w:val="nil"/>
            </w:tcBorders>
            <w:noWrap w:val="0"/>
            <w:vAlign w:val="top"/>
          </w:tcPr>
          <w:p w14:paraId="47036A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7231" w:type="dxa"/>
            <w:tcBorders>
              <w:top w:val="single" w:color="auto" w:sz="12" w:space="0"/>
              <w:left w:val="single" w:color="auto" w:sz="6" w:space="0"/>
              <w:bottom w:val="single" w:color="auto" w:sz="12" w:space="0"/>
              <w:right w:val="single" w:color="auto" w:sz="12" w:space="0"/>
              <w:tl2br w:val="nil"/>
              <w:tr2bl w:val="nil"/>
            </w:tcBorders>
            <w:noWrap w:val="0"/>
            <w:vAlign w:val="top"/>
          </w:tcPr>
          <w:p w14:paraId="4297BC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组合名称</w:t>
            </w:r>
          </w:p>
        </w:tc>
      </w:tr>
      <w:tr w14:paraId="4740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12" w:space="0"/>
              <w:right w:val="single" w:color="auto" w:sz="6" w:space="0"/>
              <w:tl2br w:val="nil"/>
              <w:tr2bl w:val="nil"/>
            </w:tcBorders>
            <w:noWrap w:val="0"/>
            <w:vAlign w:val="top"/>
          </w:tcPr>
          <w:p w14:paraId="2DCF198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7231" w:type="dxa"/>
            <w:tcBorders>
              <w:top w:val="nil"/>
              <w:left w:val="single" w:color="auto" w:sz="6" w:space="0"/>
              <w:bottom w:val="single" w:color="auto" w:sz="12" w:space="0"/>
              <w:right w:val="single" w:color="auto" w:sz="12" w:space="0"/>
              <w:tl2br w:val="nil"/>
              <w:tr2bl w:val="nil"/>
            </w:tcBorders>
            <w:noWrap w:val="0"/>
            <w:vAlign w:val="top"/>
          </w:tcPr>
          <w:p w14:paraId="76CA78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组合1</w:t>
            </w:r>
          </w:p>
        </w:tc>
      </w:tr>
    </w:tbl>
    <w:p w14:paraId="0E3067EE">
      <w:pPr>
        <w:spacing w:beforeLines="0" w:afterLines="0"/>
        <w:jc w:val="left"/>
        <w:rPr>
          <w:rFonts w:hint="eastAsia" w:ascii="宋体" w:hAnsi="宋体"/>
          <w:color w:val="auto"/>
          <w:sz w:val="21"/>
          <w:szCs w:val="24"/>
          <w:lang w:val="zh-CN"/>
        </w:rPr>
      </w:pPr>
    </w:p>
    <w:p w14:paraId="44D898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组合1</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
        <w:gridCol w:w="3254"/>
        <w:gridCol w:w="1446"/>
        <w:gridCol w:w="1265"/>
        <w:gridCol w:w="1265"/>
      </w:tblGrid>
      <w:tr w14:paraId="7BC77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single" w:color="auto" w:sz="12" w:space="0"/>
              <w:left w:val="single" w:color="auto" w:sz="12" w:space="0"/>
              <w:bottom w:val="single" w:color="auto" w:sz="12" w:space="0"/>
              <w:right w:val="single" w:color="auto" w:sz="6" w:space="0"/>
              <w:tl2br w:val="nil"/>
              <w:tr2bl w:val="nil"/>
            </w:tcBorders>
            <w:noWrap w:val="0"/>
            <w:vAlign w:val="top"/>
          </w:tcPr>
          <w:p w14:paraId="14ABAB4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3254" w:type="dxa"/>
            <w:tcBorders>
              <w:top w:val="single" w:color="auto" w:sz="12" w:space="0"/>
              <w:left w:val="single" w:color="auto" w:sz="6" w:space="0"/>
              <w:bottom w:val="single" w:color="auto" w:sz="12" w:space="0"/>
              <w:right w:val="single" w:color="auto" w:sz="6" w:space="0"/>
              <w:tl2br w:val="nil"/>
              <w:tr2bl w:val="nil"/>
            </w:tcBorders>
            <w:noWrap w:val="0"/>
            <w:vAlign w:val="top"/>
          </w:tcPr>
          <w:p w14:paraId="68F6FC1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荷载名称</w:t>
            </w:r>
          </w:p>
        </w:tc>
        <w:tc>
          <w:tcPr>
            <w:tcW w:w="1446" w:type="dxa"/>
            <w:tcBorders>
              <w:top w:val="single" w:color="auto" w:sz="12" w:space="0"/>
              <w:left w:val="single" w:color="auto" w:sz="6" w:space="0"/>
              <w:bottom w:val="single" w:color="auto" w:sz="12" w:space="0"/>
              <w:right w:val="single" w:color="auto" w:sz="6" w:space="0"/>
              <w:tl2br w:val="nil"/>
              <w:tr2bl w:val="nil"/>
            </w:tcBorders>
            <w:noWrap w:val="0"/>
            <w:vAlign w:val="top"/>
          </w:tcPr>
          <w:p w14:paraId="1CC53A8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荷载类型</w:t>
            </w:r>
          </w:p>
        </w:tc>
        <w:tc>
          <w:tcPr>
            <w:tcW w:w="1265" w:type="dxa"/>
            <w:tcBorders>
              <w:top w:val="single" w:color="auto" w:sz="12" w:space="0"/>
              <w:left w:val="single" w:color="auto" w:sz="6" w:space="0"/>
              <w:bottom w:val="single" w:color="auto" w:sz="12" w:space="0"/>
              <w:right w:val="single" w:color="auto" w:sz="6" w:space="0"/>
              <w:tl2br w:val="nil"/>
              <w:tr2bl w:val="nil"/>
            </w:tcBorders>
            <w:noWrap w:val="0"/>
            <w:vAlign w:val="top"/>
          </w:tcPr>
          <w:p w14:paraId="4E7D3B6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是否参与</w:t>
            </w:r>
          </w:p>
        </w:tc>
        <w:tc>
          <w:tcPr>
            <w:tcW w:w="1265" w:type="dxa"/>
            <w:tcBorders>
              <w:top w:val="single" w:color="auto" w:sz="12" w:space="0"/>
              <w:left w:val="single" w:color="auto" w:sz="6" w:space="0"/>
              <w:bottom w:val="single" w:color="auto" w:sz="12" w:space="0"/>
              <w:right w:val="single" w:color="auto" w:sz="12" w:space="0"/>
              <w:tl2br w:val="nil"/>
              <w:tr2bl w:val="nil"/>
            </w:tcBorders>
            <w:noWrap w:val="0"/>
            <w:vAlign w:val="top"/>
          </w:tcPr>
          <w:p w14:paraId="574BFE1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分项系数</w:t>
            </w:r>
          </w:p>
        </w:tc>
      </w:tr>
      <w:tr w14:paraId="3886B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6" w:space="0"/>
              <w:right w:val="single" w:color="auto" w:sz="6" w:space="0"/>
              <w:tl2br w:val="nil"/>
              <w:tr2bl w:val="nil"/>
            </w:tcBorders>
            <w:noWrap w:val="0"/>
            <w:vAlign w:val="top"/>
          </w:tcPr>
          <w:p w14:paraId="03430EB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3254" w:type="dxa"/>
            <w:tcBorders>
              <w:top w:val="nil"/>
              <w:left w:val="single" w:color="auto" w:sz="6" w:space="0"/>
              <w:bottom w:val="single" w:color="auto" w:sz="6" w:space="0"/>
              <w:right w:val="single" w:color="auto" w:sz="6" w:space="0"/>
              <w:tl2br w:val="nil"/>
              <w:tr2bl w:val="nil"/>
            </w:tcBorders>
            <w:noWrap w:val="0"/>
            <w:vAlign w:val="top"/>
          </w:tcPr>
          <w:p w14:paraId="4573E7C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挡墙结构自重</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DBB4B7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永久荷载</w:t>
            </w:r>
          </w:p>
        </w:tc>
        <w:tc>
          <w:tcPr>
            <w:tcW w:w="1265" w:type="dxa"/>
            <w:tcBorders>
              <w:top w:val="nil"/>
              <w:left w:val="single" w:color="auto" w:sz="6" w:space="0"/>
              <w:bottom w:val="single" w:color="auto" w:sz="6" w:space="0"/>
              <w:right w:val="single" w:color="auto" w:sz="6" w:space="0"/>
              <w:tl2br w:val="nil"/>
              <w:tr2bl w:val="nil"/>
            </w:tcBorders>
            <w:noWrap w:val="0"/>
            <w:vAlign w:val="top"/>
          </w:tcPr>
          <w:p w14:paraId="1868BB7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6" w:space="0"/>
              <w:right w:val="single" w:color="auto" w:sz="12" w:space="0"/>
              <w:tl2br w:val="nil"/>
              <w:tr2bl w:val="nil"/>
            </w:tcBorders>
            <w:noWrap w:val="0"/>
            <w:vAlign w:val="top"/>
          </w:tcPr>
          <w:p w14:paraId="625F07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452B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6" w:space="0"/>
              <w:right w:val="single" w:color="auto" w:sz="6" w:space="0"/>
              <w:tl2br w:val="nil"/>
              <w:tr2bl w:val="nil"/>
            </w:tcBorders>
            <w:noWrap w:val="0"/>
            <w:vAlign w:val="top"/>
          </w:tcPr>
          <w:p w14:paraId="2B129CA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w:t>
            </w:r>
          </w:p>
        </w:tc>
        <w:tc>
          <w:tcPr>
            <w:tcW w:w="3254" w:type="dxa"/>
            <w:tcBorders>
              <w:top w:val="nil"/>
              <w:left w:val="single" w:color="auto" w:sz="6" w:space="0"/>
              <w:bottom w:val="single" w:color="auto" w:sz="6" w:space="0"/>
              <w:right w:val="single" w:color="auto" w:sz="6" w:space="0"/>
              <w:tl2br w:val="nil"/>
              <w:tr2bl w:val="nil"/>
            </w:tcBorders>
            <w:noWrap w:val="0"/>
            <w:vAlign w:val="top"/>
          </w:tcPr>
          <w:p w14:paraId="6EC2AB1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墙背侧岩土侧压力</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4EEC82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永久荷载</w:t>
            </w:r>
          </w:p>
        </w:tc>
        <w:tc>
          <w:tcPr>
            <w:tcW w:w="1265" w:type="dxa"/>
            <w:tcBorders>
              <w:top w:val="nil"/>
              <w:left w:val="single" w:color="auto" w:sz="6" w:space="0"/>
              <w:bottom w:val="single" w:color="auto" w:sz="6" w:space="0"/>
              <w:right w:val="single" w:color="auto" w:sz="6" w:space="0"/>
              <w:tl2br w:val="nil"/>
              <w:tr2bl w:val="nil"/>
            </w:tcBorders>
            <w:noWrap w:val="0"/>
            <w:vAlign w:val="top"/>
          </w:tcPr>
          <w:p w14:paraId="0E21F48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6" w:space="0"/>
              <w:right w:val="single" w:color="auto" w:sz="12" w:space="0"/>
              <w:tl2br w:val="nil"/>
              <w:tr2bl w:val="nil"/>
            </w:tcBorders>
            <w:noWrap w:val="0"/>
            <w:vAlign w:val="top"/>
          </w:tcPr>
          <w:p w14:paraId="49F05EA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1.300</w:t>
            </w:r>
          </w:p>
        </w:tc>
      </w:tr>
      <w:tr w14:paraId="63180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12" w:space="0"/>
              <w:right w:val="single" w:color="auto" w:sz="6" w:space="0"/>
              <w:tl2br w:val="nil"/>
              <w:tr2bl w:val="nil"/>
            </w:tcBorders>
            <w:noWrap w:val="0"/>
            <w:vAlign w:val="top"/>
          </w:tcPr>
          <w:p w14:paraId="66F6E79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3</w:t>
            </w:r>
          </w:p>
        </w:tc>
        <w:tc>
          <w:tcPr>
            <w:tcW w:w="3254" w:type="dxa"/>
            <w:tcBorders>
              <w:top w:val="nil"/>
              <w:left w:val="single" w:color="auto" w:sz="6" w:space="0"/>
              <w:bottom w:val="single" w:color="auto" w:sz="12" w:space="0"/>
              <w:right w:val="single" w:color="auto" w:sz="6" w:space="0"/>
              <w:tl2br w:val="nil"/>
              <w:tr2bl w:val="nil"/>
            </w:tcBorders>
            <w:noWrap w:val="0"/>
            <w:vAlign w:val="top"/>
          </w:tcPr>
          <w:p w14:paraId="60689D3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墙背侧地表荷载引起岩土侧压力</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7FAE984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可变荷载</w:t>
            </w:r>
          </w:p>
        </w:tc>
        <w:tc>
          <w:tcPr>
            <w:tcW w:w="1265" w:type="dxa"/>
            <w:tcBorders>
              <w:top w:val="nil"/>
              <w:left w:val="single" w:color="auto" w:sz="6" w:space="0"/>
              <w:bottom w:val="single" w:color="auto" w:sz="12" w:space="0"/>
              <w:right w:val="single" w:color="auto" w:sz="6" w:space="0"/>
              <w:tl2br w:val="nil"/>
              <w:tr2bl w:val="nil"/>
            </w:tcBorders>
            <w:noWrap w:val="0"/>
            <w:vAlign w:val="top"/>
          </w:tcPr>
          <w:p w14:paraId="3D8B76A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12" w:space="0"/>
              <w:right w:val="single" w:color="auto" w:sz="12" w:space="0"/>
              <w:tl2br w:val="nil"/>
              <w:tr2bl w:val="nil"/>
            </w:tcBorders>
            <w:noWrap w:val="0"/>
            <w:vAlign w:val="top"/>
          </w:tcPr>
          <w:p w14:paraId="65EB60B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1.300</w:t>
            </w:r>
          </w:p>
        </w:tc>
      </w:tr>
    </w:tbl>
    <w:p w14:paraId="7B4BCF78">
      <w:pPr>
        <w:spacing w:beforeLines="0" w:afterLines="0"/>
        <w:jc w:val="left"/>
        <w:rPr>
          <w:rFonts w:hint="eastAsia" w:ascii="宋体" w:hAnsi="宋体"/>
          <w:color w:val="auto"/>
          <w:sz w:val="21"/>
          <w:szCs w:val="24"/>
          <w:lang w:val="zh-CN"/>
        </w:rPr>
      </w:pPr>
    </w:p>
    <w:p w14:paraId="126771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5. 整体稳定</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12"/>
        <w:gridCol w:w="4242"/>
      </w:tblGrid>
      <w:tr w14:paraId="4162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single" w:color="auto" w:sz="12" w:space="0"/>
              <w:left w:val="single" w:color="auto" w:sz="12" w:space="0"/>
              <w:bottom w:val="single" w:color="auto" w:sz="6" w:space="0"/>
              <w:right w:val="single" w:color="auto" w:sz="6" w:space="0"/>
              <w:tl2br w:val="nil"/>
              <w:tr2bl w:val="nil"/>
            </w:tcBorders>
            <w:noWrap w:val="0"/>
            <w:vAlign w:val="top"/>
          </w:tcPr>
          <w:p w14:paraId="000688B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是否计算整体稳定</w:t>
            </w:r>
          </w:p>
        </w:tc>
        <w:tc>
          <w:tcPr>
            <w:tcW w:w="4242" w:type="dxa"/>
            <w:tcBorders>
              <w:top w:val="single" w:color="auto" w:sz="12" w:space="0"/>
              <w:left w:val="single" w:color="auto" w:sz="6" w:space="0"/>
              <w:bottom w:val="single" w:color="auto" w:sz="6" w:space="0"/>
              <w:right w:val="single" w:color="auto" w:sz="12" w:space="0"/>
              <w:tl2br w:val="nil"/>
              <w:tr2bl w:val="nil"/>
            </w:tcBorders>
            <w:noWrap w:val="0"/>
            <w:vAlign w:val="top"/>
          </w:tcPr>
          <w:p w14:paraId="642F376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r w14:paraId="00967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73404A9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稳定计算目标</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0C2F54E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自动搜索最危险滑裂面</w:t>
            </w:r>
          </w:p>
        </w:tc>
      </w:tr>
      <w:tr w14:paraId="62F38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15E3A3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条分法的土条宽度(m)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34C0689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5CB3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58581B1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搜索时的圆心步长(m)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33C0D6B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6277A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68EE980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搜索时的半径步长(m)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47FE1D2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1634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0F30CCF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筋带对稳定的作用</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7475818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筋带力沿圆弧切向</w:t>
            </w:r>
          </w:p>
        </w:tc>
      </w:tr>
      <w:tr w14:paraId="32C8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12" w:space="0"/>
              <w:right w:val="single" w:color="auto" w:sz="6" w:space="0"/>
              <w:tl2br w:val="nil"/>
              <w:tr2bl w:val="nil"/>
            </w:tcBorders>
            <w:noWrap w:val="0"/>
            <w:vAlign w:val="top"/>
          </w:tcPr>
          <w:p w14:paraId="2A1FA19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土条切向分力与滑动方向反向时</w:t>
            </w:r>
          </w:p>
        </w:tc>
        <w:tc>
          <w:tcPr>
            <w:tcW w:w="4242" w:type="dxa"/>
            <w:tcBorders>
              <w:top w:val="nil"/>
              <w:left w:val="single" w:color="auto" w:sz="6" w:space="0"/>
              <w:bottom w:val="single" w:color="auto" w:sz="12" w:space="0"/>
              <w:right w:val="single" w:color="auto" w:sz="12" w:space="0"/>
              <w:tl2br w:val="nil"/>
              <w:tr2bl w:val="nil"/>
            </w:tcBorders>
            <w:noWrap w:val="0"/>
            <w:vAlign w:val="top"/>
          </w:tcPr>
          <w:p w14:paraId="156B3FB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59EA9076">
      <w:pPr>
        <w:spacing w:beforeLines="0" w:afterLines="0"/>
        <w:jc w:val="left"/>
        <w:rPr>
          <w:rFonts w:hint="eastAsia" w:ascii="宋体" w:hAnsi="宋体"/>
          <w:color w:val="auto"/>
          <w:sz w:val="21"/>
          <w:szCs w:val="24"/>
          <w:lang w:val="zh-CN"/>
        </w:rPr>
      </w:pPr>
    </w:p>
    <w:p w14:paraId="3E8BC968">
      <w:pPr>
        <w:spacing w:beforeLines="0" w:afterLines="0"/>
        <w:jc w:val="left"/>
        <w:rPr>
          <w:rFonts w:hint="eastAsia" w:ascii="宋体" w:hAnsi="宋体"/>
          <w:color w:val="auto"/>
          <w:sz w:val="21"/>
          <w:szCs w:val="24"/>
          <w:lang w:val="zh-CN"/>
        </w:rPr>
      </w:pPr>
    </w:p>
    <w:p w14:paraId="511953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079F38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计算内容 ]</w:t>
      </w:r>
    </w:p>
    <w:p w14:paraId="39EB3E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648B86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（1）墙身力系计算</w:t>
      </w:r>
    </w:p>
    <w:p w14:paraId="426791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（2）格构梁内力及位移计算</w:t>
      </w:r>
    </w:p>
    <w:p w14:paraId="482A5A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（3）格构梁配筋及裂缝计算</w:t>
      </w:r>
    </w:p>
    <w:p w14:paraId="30B574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（4）整体稳定验算</w:t>
      </w:r>
    </w:p>
    <w:p w14:paraId="25E8EA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（5）锚杆（索）设计计算</w:t>
      </w:r>
    </w:p>
    <w:p w14:paraId="5D610EFC">
      <w:pPr>
        <w:spacing w:beforeLines="0" w:afterLines="0"/>
        <w:jc w:val="left"/>
        <w:rPr>
          <w:rFonts w:hint="eastAsia" w:ascii="宋体" w:hAnsi="宋体"/>
          <w:color w:val="auto"/>
          <w:sz w:val="21"/>
          <w:szCs w:val="24"/>
          <w:lang w:val="zh-CN"/>
        </w:rPr>
      </w:pPr>
    </w:p>
    <w:p w14:paraId="00BE67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7FD3E9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计算结果 ]</w:t>
      </w:r>
    </w:p>
    <w:p w14:paraId="13B7E7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1C75CCFB">
      <w:pPr>
        <w:spacing w:beforeLines="0" w:afterLines="0"/>
        <w:jc w:val="left"/>
        <w:rPr>
          <w:rFonts w:hint="eastAsia" w:ascii="黑体" w:hAnsi="黑体" w:eastAsia="黑体"/>
          <w:color w:val="auto"/>
          <w:sz w:val="25"/>
          <w:szCs w:val="24"/>
          <w:lang w:val="zh-CN"/>
        </w:rPr>
      </w:pPr>
    </w:p>
    <w:p w14:paraId="6A209BB1">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一、【组合1】</w:t>
      </w:r>
    </w:p>
    <w:p w14:paraId="3F4A3C4A">
      <w:pPr>
        <w:spacing w:beforeLines="0" w:afterLines="0"/>
        <w:jc w:val="left"/>
        <w:rPr>
          <w:rFonts w:hint="eastAsia" w:ascii="黑体" w:hAnsi="黑体" w:eastAsia="黑体"/>
          <w:color w:val="auto"/>
          <w:sz w:val="25"/>
          <w:szCs w:val="24"/>
          <w:lang w:val="zh-CN"/>
        </w:rPr>
      </w:pPr>
    </w:p>
    <w:p w14:paraId="4DA2B3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(一) 岩土压力计算</w:t>
      </w:r>
    </w:p>
    <w:p w14:paraId="78BF7D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合力</w:t>
      </w:r>
    </w:p>
    <w:p w14:paraId="7383F6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ab/>
      </w:r>
      <w:r>
        <w:rPr>
          <w:rFonts w:hint="eastAsia" w:ascii="宋体" w:hAnsi="宋体"/>
          <w:color w:val="auto"/>
          <w:sz w:val="21"/>
          <w:szCs w:val="24"/>
          <w:lang w:val="zh-CN"/>
        </w:rPr>
        <w:t>按《边坡规范》公式(6.2.3)计算主动土压力：</w:t>
      </w:r>
    </w:p>
    <w:p w14:paraId="790290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ab/>
      </w:r>
      <w:r>
        <w:rPr>
          <w:rFonts w:hint="eastAsia" w:ascii="宋体" w:hAnsi="宋体"/>
          <w:color w:val="auto"/>
          <w:sz w:val="21"/>
          <w:szCs w:val="24"/>
          <w:lang w:val="zh-CN"/>
        </w:rPr>
        <w:t>Ea=0.000(kN) Ex=0.000(kN) Ey=0.000(kN) 作用点高度 Zy=5.000(m)</w:t>
      </w:r>
    </w:p>
    <w:p w14:paraId="6F05F1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由于库伦土压力仅能计算单层土的土压力,</w:t>
      </w:r>
    </w:p>
    <w:p w14:paraId="53656A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将墙高范围内多层土的指标加权平均后视为单层土，指标如下：</w:t>
      </w:r>
    </w:p>
    <w:p w14:paraId="006FA7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γ=25.000(kN/m</w:t>
      </w:r>
      <w:r>
        <w:rPr>
          <w:rFonts w:hint="eastAsia" w:ascii="宋体" w:hAnsi="宋体"/>
          <w:color w:val="auto"/>
          <w:sz w:val="21"/>
          <w:szCs w:val="24"/>
          <w:vertAlign w:val="superscript"/>
          <w:lang w:val="zh-CN"/>
        </w:rPr>
        <w:t>3</w:t>
      </w:r>
      <w:r>
        <w:rPr>
          <w:rFonts w:hint="eastAsia" w:ascii="宋体" w:hAnsi="宋体"/>
          <w:color w:val="auto"/>
          <w:sz w:val="21"/>
          <w:szCs w:val="24"/>
          <w:lang w:val="zh-CN"/>
        </w:rPr>
        <w:t>)，C = 80.000(kPa)，φ=49.000(度)</w:t>
      </w:r>
    </w:p>
    <w:p w14:paraId="7B5C39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B37BD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由于采用上三角形下矩形分布形式，作用点高度变为 Zy=6.607(m)。</w:t>
      </w:r>
    </w:p>
    <w:p w14:paraId="6D8B78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A795E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分布</w:t>
      </w:r>
    </w:p>
    <w:p w14:paraId="78198B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岩土压力分布见左侧结果图。</w:t>
      </w:r>
    </w:p>
    <w:p w14:paraId="32359F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C63DA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(二) 格构梁内力计算</w:t>
      </w:r>
    </w:p>
    <w:p w14:paraId="5B9AA7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弯矩(kN.m):</w:t>
      </w:r>
    </w:p>
    <w:p w14:paraId="6A3A09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背侧最大值:    0.396</w:t>
      </w:r>
    </w:p>
    <w:p w14:paraId="4C7E03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背侧最大值所在位置:     梁62(中)     梁63(中)     梁64(中)     梁65(中)     梁66(中)</w:t>
      </w:r>
    </w:p>
    <w:p w14:paraId="2BF939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面侧最大值:    -1.202</w:t>
      </w:r>
    </w:p>
    <w:p w14:paraId="53FD0B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面侧最大值所在位置:     梁37(右)     梁38(右)     梁39(右)     梁40(右)     梁41(右)     梁42(左)     梁43(左)     梁44(左)     梁45(左)     梁46(左)</w:t>
      </w:r>
    </w:p>
    <w:p w14:paraId="0DE22A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7966E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剪力(kN):</w:t>
      </w:r>
    </w:p>
    <w:p w14:paraId="4C3EDB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1.440</w:t>
      </w:r>
    </w:p>
    <w:p w14:paraId="11F256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梁37(右)     梁38(右)     梁39(右)     梁40(右)     梁41(右)</w:t>
      </w:r>
    </w:p>
    <w:p w14:paraId="48B425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F443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扭矩(kN.m):</w:t>
      </w:r>
    </w:p>
    <w:p w14:paraId="571996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0.000</w:t>
      </w:r>
    </w:p>
    <w:p w14:paraId="4E85E1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梁1(左)     梁1(中)     梁1(右)     梁2(左)     梁2(中)     梁2(右)     梁3(左)     梁3(中)     梁3(右)     梁4(左)     梁4(中)     梁4(右)     梁5(左)     梁5(中)     梁5(右)     梁6(左)     梁6(中)     梁6(右)     梁7(左)     梁7(中)     梁7(右)     梁8(左)     梁8(中)     梁8(右)     梁9(左)     梁9(中)     梁9(右)     梁10(左)     梁10(中)     梁10(右)     梁11(左)     梁11(中)     梁11(右)     梁12(左)     梁12(中)     梁12(右)     梁13(左)     梁13(中)     梁13(右)     梁14(左)     梁14(中)     梁14(右)     梁15(左)     梁15(中)     梁15(右)     梁16(左)     梁16(中)     梁16(右)     梁17(左)     梁17(中)     梁17(右)     梁18(左)     梁18(中)     梁18(右)     梁19(左)     梁19(中)     梁19(右)     梁20(左)     梁20(中)     梁20(右)     梁21(左)     梁21(中)     梁21(右)     梁22(左)     梁22(中)     梁22(右)     梁23(左)     梁23(中)     梁23(右)     梁24(左)     梁24(中)     梁24(右)     梁25(左)     梁25(中)     梁25(右)     梁26(左)     梁26(中)     梁26(右)     梁27(左)     梁27(中)     梁27(右)     梁28(左)     梁28(中)     梁28(右)     梁29(左)     梁29(中)     梁29(右)     梁30(左)     梁30(中)     梁30(右)     梁31(左)     梁31(中)     梁31(右)     梁32(左)     梁32(中)     梁32(右)     梁33(左)     梁33(中)     梁33(右)     梁34(左)     梁34(中)     梁34(右)     梁35(左)     梁35(中)     梁35(右)     梁36(左)     梁36(中)     梁36(右)     梁37(左)     梁37(中)     梁37(右)     梁38(左)     梁38(中)     梁38(右)     梁39(左)     梁39(中)     梁39(右)     梁40(左)     梁40(中)     梁40(右)     梁41(左)     梁41(中)     梁41(右)     梁42(左)     梁42(中)     梁42(右)     梁43(左)     梁43(中)     梁43(右)     梁44(左)     梁44(中)     梁44(右)     梁45(左)     梁45(中)     梁45(右)     梁46(左)     梁46(中)     梁46(右)     梁47(左)     梁47(中)     梁47(右)     梁48(左)     梁48(中)     梁48(右)     梁49(左)     梁49(中)     梁49(右)     梁50(左)     梁50(中)     梁50(右)     梁51(左)     梁51(中)     梁51(右)     梁52(左)     梁52(中)     梁52(右)     梁53(左)     梁53(中)     梁53(右)     梁54(左)     梁54(中)     梁54(右)     梁55(左)     梁55(中)     梁55(右)     梁56(左)     梁56(中)     梁56(右)     梁57(左)     梁57(中)     梁57(右)     梁58(左)     梁58(中)     梁58(右)     梁59(左)     梁59(中)     梁59(右)     梁60(左)     梁60(中)     梁60(右)     梁61(左)     梁61(中)     梁61(右)     梁62(左)     梁62(中)     梁62(右)     梁63(左)     梁63(中)     梁63(右)     梁64(左)     梁64(中)     梁64(右)     梁65(左)     梁65(中)     梁65(右)     梁66(左)     梁66(中)     梁66(右)     梁67(左)     梁67(中)     梁67(右)     梁68(左)     梁68(中)     梁68(右)     梁69(左)     梁69(中)     梁69(右)     梁70(左)     梁70(中)     梁70(右)     梁71(左)     梁71(中)     梁71(右)</w:t>
      </w:r>
    </w:p>
    <w:p w14:paraId="5397ED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B7EFF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位移(mm):</w:t>
      </w:r>
    </w:p>
    <w:p w14:paraId="6216C2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22.200</w:t>
      </w:r>
    </w:p>
    <w:p w14:paraId="60902B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梁1(左)     梁1(中)     梁1(右)     梁2(左)     梁2(中)     梁2(右)     梁3(左)     梁3(中)     梁3(右)     梁4(左)     梁4(中)     梁4(右)     梁5(左)     梁5(中)     梁5(右)     梁6(左)     梁6(中)     梁6(右)     梁7(左)     梁7(中)     梁7(右)     梁8(左)     梁8(中)     梁8(右)     梁9(左)     梁9(中)     梁9(右)     梁10(左)     梁10(中)     梁10(右)     梁11(左)     梁11(中)     梁11(右)     梁12(左)     梁12(中)     梁12(右)     梁13(左)     梁13(中)     梁13(右)     梁14(左)     梁14(中)     梁14(右)     梁15(左)     梁15(中)     梁15(右)     梁16(左)     梁16(中)     梁16(右)     梁17(左)     梁17(中)     梁17(右)     梁18(左)     梁18(中)     梁18(右)     梁19(左)     梁19(中)     梁19(右)     梁20(左)     梁20(中)     梁20(右)     梁21(左)     梁21(中)     梁21(右)     梁22(左)     梁22(中)     梁22(右)     梁23(左)     梁23(中)     梁23(右)     梁24(左)     梁24(中)     梁24(右)     梁25(左)     梁25(中)     梁25(右)     梁26(左)     梁26(中)     梁26(右)     梁27(左)     梁27(中)     梁27(右)     梁28(左)     梁28(中)     梁28(右)     梁29(左)     梁29(中)     梁29(右)     梁30(左)     梁30(中)     梁30(右)     梁31(左)     梁31(中)     梁31(右)     梁32(左)     梁32(中)     梁32(右)     梁33(左)     梁33(中)     梁33(右)     梁34(左)     梁34(中)     梁34(右)     梁35(左)     梁35(中)     梁35(右)     梁36(左)     梁36(中)     梁36(右)     梁37(左)     梁37(中)     梁37(右)     梁38(左)     梁38(中)     梁38(右)     梁39(左)     梁39(中)     梁39(右)     梁40(左)     梁40(中)     梁40(右)     梁41(左)     梁41(中)     梁41(右)     梁42(左)     梁42(中)     梁42(右)     梁43(左)     梁43(中)     梁43(右)     梁44(左)     梁44(中)     梁44(右)     梁45(左)     梁45(中)     梁45(右)     梁46(左)     梁46(中)     梁46(右)     梁47(左)     梁47(中)     梁47(右)     梁48(左)     梁48(中)     梁48(右)     梁49(左)     梁49(中)     梁49(右)     梁50(左)     梁50(中)     梁50(右)     梁51(左)     梁51(中)     梁51(右)     梁52(左)     梁52(中)     梁52(右)     梁53(左)     梁53(中)     梁53(右)     梁54(左)     梁54(中)     梁54(右)     梁55(左)     梁55(中)     梁55(右)     梁56(左)     梁56(中)     梁56(右)     梁57(左)     梁57(中)     梁57(右)     梁58(左)     梁58(中)     梁58(右)     梁59(左)     梁59(中)     梁59(右)     梁60(左)     梁60(中)     梁60(右)     梁61(左)     梁61(中)     梁61(右)     梁62(左)     梁62(中)     梁62(右)     梁63(左)     梁63(中)     梁63(右)     梁64(左)     梁64(中)     梁64(右)     梁65(左)     梁65(中)     梁65(右)     梁66(左)     梁66(中)     梁66(右)     梁67(左)     梁67(中)     梁67(右)     梁68(左)     梁68(中)     梁68(右)     梁69(左)     梁69(中)     梁69(右)     梁70(左)     梁70(中)     梁70(右)     梁71(左)     梁71(中)     梁71(右)</w:t>
      </w:r>
    </w:p>
    <w:p w14:paraId="3BAA35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5362B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锚杆(索)轴向拉力标准值:</w:t>
      </w:r>
    </w:p>
    <w:p w14:paraId="079AEE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道    数         拉力标准值(kN)         距梁顶垂直距离(m)</w:t>
      </w:r>
    </w:p>
    <w:p w14:paraId="2A316F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w:t>
      </w:r>
      <w:r>
        <w:rPr>
          <w:rFonts w:hint="eastAsia" w:ascii="宋体" w:hAnsi="宋体"/>
          <w:color w:val="auto"/>
          <w:sz w:val="21"/>
          <w:szCs w:val="24"/>
          <w:lang w:val="en-US" w:eastAsia="zh-CN"/>
        </w:rPr>
        <w:t>379.000</w:t>
      </w:r>
      <w:r>
        <w:rPr>
          <w:rFonts w:hint="eastAsia" w:ascii="宋体" w:hAnsi="宋体"/>
          <w:color w:val="auto"/>
          <w:sz w:val="21"/>
          <w:szCs w:val="24"/>
          <w:lang w:val="zh-CN"/>
        </w:rPr>
        <w:t xml:space="preserve">                    1.600</w:t>
      </w:r>
    </w:p>
    <w:p w14:paraId="3A9F5F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w:t>
      </w:r>
      <w:r>
        <w:rPr>
          <w:rFonts w:hint="eastAsia" w:ascii="宋体" w:hAnsi="宋体"/>
          <w:color w:val="auto"/>
          <w:sz w:val="21"/>
          <w:szCs w:val="24"/>
          <w:lang w:val="en-US" w:eastAsia="zh-CN"/>
        </w:rPr>
        <w:t>318.000</w:t>
      </w:r>
      <w:r>
        <w:rPr>
          <w:rFonts w:hint="eastAsia" w:ascii="宋体" w:hAnsi="宋体"/>
          <w:color w:val="auto"/>
          <w:sz w:val="21"/>
          <w:szCs w:val="24"/>
          <w:lang w:val="zh-CN"/>
        </w:rPr>
        <w:t xml:space="preserve">                    2.500</w:t>
      </w:r>
    </w:p>
    <w:p w14:paraId="41D8CA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3                     </w:t>
      </w:r>
      <w:r>
        <w:rPr>
          <w:rFonts w:hint="eastAsia" w:ascii="宋体" w:hAnsi="宋体"/>
          <w:color w:val="auto"/>
          <w:sz w:val="21"/>
          <w:szCs w:val="24"/>
          <w:lang w:val="en-US" w:eastAsia="zh-CN"/>
        </w:rPr>
        <w:t>299.000</w:t>
      </w:r>
      <w:r>
        <w:rPr>
          <w:rFonts w:hint="eastAsia" w:ascii="宋体" w:hAnsi="宋体"/>
          <w:color w:val="auto"/>
          <w:sz w:val="21"/>
          <w:szCs w:val="24"/>
          <w:lang w:val="zh-CN"/>
        </w:rPr>
        <w:t xml:space="preserve">                    2.500</w:t>
      </w:r>
    </w:p>
    <w:p w14:paraId="0A5AB6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4                     </w:t>
      </w:r>
      <w:r>
        <w:rPr>
          <w:rFonts w:hint="eastAsia" w:ascii="宋体" w:hAnsi="宋体"/>
          <w:color w:val="auto"/>
          <w:sz w:val="21"/>
          <w:szCs w:val="24"/>
          <w:lang w:val="en-US" w:eastAsia="zh-CN"/>
        </w:rPr>
        <w:t>357.000</w:t>
      </w:r>
      <w:r>
        <w:rPr>
          <w:rFonts w:hint="eastAsia" w:ascii="宋体" w:hAnsi="宋体"/>
          <w:color w:val="auto"/>
          <w:sz w:val="21"/>
          <w:szCs w:val="24"/>
          <w:lang w:val="zh-CN"/>
        </w:rPr>
        <w:t xml:space="preserve">                    2.500</w:t>
      </w:r>
    </w:p>
    <w:p w14:paraId="5DA233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5                     </w:t>
      </w:r>
      <w:r>
        <w:rPr>
          <w:rFonts w:hint="eastAsia" w:ascii="宋体" w:hAnsi="宋体"/>
          <w:color w:val="auto"/>
          <w:sz w:val="21"/>
          <w:szCs w:val="24"/>
          <w:lang w:val="en-US" w:eastAsia="zh-CN"/>
        </w:rPr>
        <w:t>352.000</w:t>
      </w:r>
      <w:r>
        <w:rPr>
          <w:rFonts w:hint="eastAsia" w:ascii="宋体" w:hAnsi="宋体"/>
          <w:color w:val="auto"/>
          <w:sz w:val="21"/>
          <w:szCs w:val="24"/>
          <w:lang w:val="zh-CN"/>
        </w:rPr>
        <w:t xml:space="preserve">                    2.500</w:t>
      </w:r>
    </w:p>
    <w:p w14:paraId="44CF5D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6                     </w:t>
      </w:r>
      <w:r>
        <w:rPr>
          <w:rFonts w:hint="eastAsia" w:ascii="宋体" w:hAnsi="宋体"/>
          <w:color w:val="auto"/>
          <w:sz w:val="21"/>
          <w:szCs w:val="24"/>
          <w:lang w:val="en-US" w:eastAsia="zh-CN"/>
        </w:rPr>
        <w:t>346.000</w:t>
      </w:r>
      <w:r>
        <w:rPr>
          <w:rFonts w:hint="eastAsia" w:ascii="宋体" w:hAnsi="宋体"/>
          <w:color w:val="auto"/>
          <w:sz w:val="21"/>
          <w:szCs w:val="24"/>
          <w:lang w:val="zh-CN"/>
        </w:rPr>
        <w:t xml:space="preserve">                    2.500</w:t>
      </w:r>
    </w:p>
    <w:p w14:paraId="38C0EC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FE8BA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w:t>
      </w:r>
    </w:p>
    <w:p w14:paraId="4C1783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背侧--为挡土侧; 面侧--为非挡土侧</w:t>
      </w:r>
    </w:p>
    <w:p w14:paraId="529BED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矩：面侧受拉为正，背侧受拉为负</w:t>
      </w:r>
    </w:p>
    <w:p w14:paraId="40EA09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力：对水平梁，从下向上看，逆时针为正；顺时针为负</w:t>
      </w:r>
    </w:p>
    <w:p w14:paraId="6D65D1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对竖向梁，从左向右看，逆时针为正；顺时针为负</w:t>
      </w:r>
    </w:p>
    <w:p w14:paraId="6CA835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矩：矢量方向同坐标负向为正，反之为负</w:t>
      </w:r>
    </w:p>
    <w:p w14:paraId="09437B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移：向面侧为正，向背侧为负</w:t>
      </w:r>
    </w:p>
    <w:p w14:paraId="2EC5A8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支座反力：与锚杆受拉力方向一致为正，反之为负</w:t>
      </w:r>
    </w:p>
    <w:p w14:paraId="39DD44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2476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(三) 格构梁配筋计算</w:t>
      </w:r>
    </w:p>
    <w:p w14:paraId="51705E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注：抗扭箍筋和抗剪箍筋单位均为:mm</w:t>
      </w:r>
      <w:r>
        <w:rPr>
          <w:rFonts w:hint="eastAsia" w:ascii="宋体" w:hAnsi="宋体"/>
          <w:color w:val="auto"/>
          <w:sz w:val="21"/>
          <w:szCs w:val="24"/>
          <w:vertAlign w:val="superscript"/>
          <w:lang w:val="zh-CN"/>
        </w:rPr>
        <w:t>2</w:t>
      </w:r>
      <w:r>
        <w:rPr>
          <w:rFonts w:hint="eastAsia" w:ascii="宋体" w:hAnsi="宋体"/>
          <w:color w:val="auto"/>
          <w:sz w:val="21"/>
          <w:szCs w:val="24"/>
          <w:lang w:val="zh-CN"/>
        </w:rPr>
        <w:t>/m。</w:t>
      </w:r>
    </w:p>
    <w:p w14:paraId="01EDAD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CE398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     跨长:1.000(m)，截面:B×H=0.300(m)×0.400(m)</w:t>
      </w:r>
    </w:p>
    <w:p w14:paraId="74A427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116C3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4EF57F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042109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708D7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-22.08           -22.08            -22.09</w:t>
      </w:r>
    </w:p>
    <w:p w14:paraId="086C61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29379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6F662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0AB3E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4C63A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055C3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2282E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AD20B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     跨长:2.500(m)，截面:B×H=0.300(m)×0.400(m)</w:t>
      </w:r>
    </w:p>
    <w:p w14:paraId="62A86B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510A6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56028B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5DB551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6CE12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-22.09           -22.10            -22.11</w:t>
      </w:r>
    </w:p>
    <w:p w14:paraId="6418D0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15E5E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2F619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2EDD8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2C670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F067F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3CF8D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9BA28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     跨长:2.500(m)，截面:B×H=0.300(m)×0.400(m)</w:t>
      </w:r>
    </w:p>
    <w:p w14:paraId="7576EE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11B1B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329153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4AA99D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42601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-22.11            -22.11</w:t>
      </w:r>
    </w:p>
    <w:p w14:paraId="674332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9EDAD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9757D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02167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919D6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D5FA8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83A6E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0DD6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     跨长:2.500(m)，截面:B×H=0.300(m)×0.400(m)</w:t>
      </w:r>
    </w:p>
    <w:p w14:paraId="4DDB70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BD755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796425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0C829D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FB21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-22.11            -22.11</w:t>
      </w:r>
    </w:p>
    <w:p w14:paraId="5C4EA5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4F2AFF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796C8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7E02D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9A1DD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EC556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A39B1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1DB58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     跨长:2.500(m)，截面:B×H=0.300(m)×0.400(m)</w:t>
      </w:r>
    </w:p>
    <w:p w14:paraId="2E7251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2CE62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04CABF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167CF2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836C4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-22.10            -22.09</w:t>
      </w:r>
    </w:p>
    <w:p w14:paraId="274ABF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16F59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64D0B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8B7B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A960C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EA56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7D48C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BBE86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     跨长:1.000(m)，截面:B×H=0.300(m)×0.400(m)</w:t>
      </w:r>
    </w:p>
    <w:p w14:paraId="3A8264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ECAE4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685E5C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47D9C8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EE242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-22.09           -22.08            -22.08</w:t>
      </w:r>
    </w:p>
    <w:p w14:paraId="5BA627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7CFF2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9C3DC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96707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E169B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68E32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CCA64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3E508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     跨长:1.000(m)，截面:B×H=0.300(m)×0.400(m)</w:t>
      </w:r>
    </w:p>
    <w:p w14:paraId="7C1D3E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63AEE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434F01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7E593E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6A5E9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426E43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7DE1F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3B759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7BF96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7E41A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7998A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B2531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63CC0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     跨长:2.500(m)，截面:B×H=0.300(m)×0.400(m)</w:t>
      </w:r>
    </w:p>
    <w:p w14:paraId="5EF495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D80D7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100296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624103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B37C2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-22.04            -22.04</w:t>
      </w:r>
    </w:p>
    <w:p w14:paraId="2FEB22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0FA3A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19031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07433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3EAFB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FD48A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8A16E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FDB2F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     跨长:2.500(m)，截面:B×H=0.300(m)×0.400(m)</w:t>
      </w:r>
    </w:p>
    <w:p w14:paraId="22D0F8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77C88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5B0E7A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410837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3F122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-22.05            -22.05</w:t>
      </w:r>
    </w:p>
    <w:p w14:paraId="6F5226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6D700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B05F5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0C664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3FA36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68B98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B21D5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FC49A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     跨长:2.500(m)，截面:B×H=0.300(m)×0.400(m)</w:t>
      </w:r>
    </w:p>
    <w:p w14:paraId="6F6B44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3B632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3B5D0B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2133E0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B8617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-22.04</w:t>
      </w:r>
    </w:p>
    <w:p w14:paraId="50209B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CB62F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86134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D83B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B0543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0651E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00892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927C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     跨长:2.500(m)，截面:B×H=0.300(m)×0.400(m)</w:t>
      </w:r>
    </w:p>
    <w:p w14:paraId="6B7D19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9933E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27B5F2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459325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5927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-22.02</w:t>
      </w:r>
    </w:p>
    <w:p w14:paraId="41CE94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F4AA8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40BAF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A1115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C9978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F3256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615BB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25666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     跨长:1.000(m)，截面:B×H=0.300(m)×0.400(m)</w:t>
      </w:r>
    </w:p>
    <w:p w14:paraId="4FA98E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B5503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229735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604174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8CEF1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2A11EE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9A3A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B427B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DA66A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91C60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CCB78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86A57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4F0AB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     跨长:1.000(m)，截面:B×H=0.300(m)×0.400(m)</w:t>
      </w:r>
    </w:p>
    <w:p w14:paraId="297D20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09979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1B7FEF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3D4244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38B4C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-22.01            -22.02</w:t>
      </w:r>
    </w:p>
    <w:p w14:paraId="66F6FC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D000E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5D30E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AC7A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28871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4DE95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7E5C1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B03BB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     跨长:2.500(m)，截面:B×H=0.300(m)×0.400(m)</w:t>
      </w:r>
    </w:p>
    <w:p w14:paraId="0CA5D2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A0055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3C679D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2A8BAA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997E5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-22.04</w:t>
      </w:r>
    </w:p>
    <w:p w14:paraId="09708E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D2598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7B861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1B1DB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F1D1A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12195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13D9B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2340F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     跨长:2.500(m)，截面:B×H=0.300(m)×0.400(m)</w:t>
      </w:r>
    </w:p>
    <w:p w14:paraId="4DAD49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1DDAB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4D0B2A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4FA46B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27FE1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273991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F17E2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2999C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80E22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AE6A1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F6ED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14FDE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74153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16:     跨长:2.500(m)，截面:B×H=0.300(m)×0.400(m)</w:t>
      </w:r>
    </w:p>
    <w:p w14:paraId="633FD3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AC764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6679E3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3B6136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A7231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2B3C8A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F550F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13B2E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E5E69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F2EBC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8F925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CED42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0B109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17:     跨长:2.500(m)，截面:B×H=0.300(m)×0.400(m)</w:t>
      </w:r>
    </w:p>
    <w:p w14:paraId="3EDC4B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360A75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623DB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585F4F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612A9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-22.03            -22.02</w:t>
      </w:r>
    </w:p>
    <w:p w14:paraId="09AF8A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25153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9BF19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3DBD7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A6198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17C79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35DFB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EE3A8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18:     跨长:1.000(m)，截面:B×H=0.300(m)×0.400(m)</w:t>
      </w:r>
    </w:p>
    <w:p w14:paraId="6E1F64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C3A85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2F4E5C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093BC4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18772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-22.01            -22.01</w:t>
      </w:r>
    </w:p>
    <w:p w14:paraId="4B30F5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63D69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0A4D9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0CA82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A7FD9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F55BB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528BB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3973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19:     跨长:1.000(m)，截面:B×H=0.300(m)×0.400(m)</w:t>
      </w:r>
    </w:p>
    <w:p w14:paraId="6B46C9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B169E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2742EF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72C910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59C98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-22.02            -22.02</w:t>
      </w:r>
    </w:p>
    <w:p w14:paraId="608DEB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07B08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C22B4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04B75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7EDDD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D11E2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143B2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E4469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20:     跨长:2.500(m)，截面:B×H=0.300(m)×0.400(m)</w:t>
      </w:r>
    </w:p>
    <w:p w14:paraId="527E4B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9943A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5F101A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4AAB4A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9D2DA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-22.04</w:t>
      </w:r>
    </w:p>
    <w:p w14:paraId="2CBDAD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2C894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B6BE4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6D966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94AE0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E22B6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57423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60073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21:     跨长:2.500(m)，截面:B×H=0.300(m)×0.400(m)</w:t>
      </w:r>
    </w:p>
    <w:p w14:paraId="518F2D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11470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3B591A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619925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2EF19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-22.05            -22.05</w:t>
      </w:r>
    </w:p>
    <w:p w14:paraId="1DED31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F4AE8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48292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A4A92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3A168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4558B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68AE2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F1787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22:     跨长:2.500(m)，截面:B×H=0.300(m)×0.400(m)</w:t>
      </w:r>
    </w:p>
    <w:p w14:paraId="45AA9D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3B1F8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03FD15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0C3C42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0FF4B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-22.04</w:t>
      </w:r>
    </w:p>
    <w:p w14:paraId="002C31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83913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C7390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F9B64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CB550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C7926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33968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E060E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23:     跨长:2.500(m)，截面:B×H=0.300(m)×0.400(m)</w:t>
      </w:r>
    </w:p>
    <w:p w14:paraId="11A173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C6DE7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77570A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7C1D63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8FDE4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-22.03            -22.02</w:t>
      </w:r>
    </w:p>
    <w:p w14:paraId="4C63F0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E82E0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D3F66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9EA04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D903C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6290C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64DDE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4752D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24:     跨长:1.000(m)，截面:B×H=0.300(m)×0.400(m)</w:t>
      </w:r>
    </w:p>
    <w:p w14:paraId="0369D5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A3176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53FF1C5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709530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90016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-22.01</w:t>
      </w:r>
    </w:p>
    <w:p w14:paraId="2F5ED8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79D7D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A4681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BBBFD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FEB2A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E8B58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DDB57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1DE43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25:     跨长:1.000(m)，截面:B×H=0.300(m)×0.400(m)</w:t>
      </w:r>
    </w:p>
    <w:p w14:paraId="51C16EB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3CF93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33B7D9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42EBA7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DFE9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-22.01            -22.01</w:t>
      </w:r>
    </w:p>
    <w:p w14:paraId="3A4540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2913D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1DBD7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707B5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1DA13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85592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DEBF3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62FA0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26:     跨长:2.500(m)，截面:B×H=0.300(m)×0.400(m)</w:t>
      </w:r>
    </w:p>
    <w:p w14:paraId="4BC936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F5B5D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79FA1D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219287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A6030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-22.03            -22.03</w:t>
      </w:r>
    </w:p>
    <w:p w14:paraId="7CD8B3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A539E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FAC7F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32F8D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5D63D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48EE5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81143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BB5A2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27:     跨长:2.500(m)，截面:B×H=0.300(m)×0.400(m)</w:t>
      </w:r>
    </w:p>
    <w:p w14:paraId="7168BA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D5659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30F0C0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26364C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A8981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-22.04</w:t>
      </w:r>
    </w:p>
    <w:p w14:paraId="2A585A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2C41B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471D1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19938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1AAA7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73318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68938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0DA68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28:     跨长:2.500(m)，截面:B×H=0.300(m)×0.400(m)</w:t>
      </w:r>
    </w:p>
    <w:p w14:paraId="393D71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4A790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415D58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052592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FB46A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-22.03</w:t>
      </w:r>
    </w:p>
    <w:p w14:paraId="7C65DC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65CC8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1FD04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CB065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D75EC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125C4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6EA3D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9952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29:     跨长:2.500(m)，截面:B×H=0.300(m)×0.400(m)</w:t>
      </w:r>
    </w:p>
    <w:p w14:paraId="4C4588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5776E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455B0F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6604A5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AC6D7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-22.01</w:t>
      </w:r>
    </w:p>
    <w:p w14:paraId="76EEA5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9F679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2AF0A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DF8C5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7CF50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F02FC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77147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869C7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30:     跨长:1.000(m)，截面:B×H=0.300(m)×0.400(m)</w:t>
      </w:r>
    </w:p>
    <w:p w14:paraId="53DB71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9408E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02793D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496903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AD776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-22.01            -22.01</w:t>
      </w:r>
    </w:p>
    <w:p w14:paraId="4CBB7B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2DFB6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A569E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6350F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91F32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2E592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893A4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810E1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31:     跨长:1.000(m)，截面:B×H=0.300(m)×0.400(m)</w:t>
      </w:r>
    </w:p>
    <w:p w14:paraId="6C3C0A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AF57F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31625F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5BFE2D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143D7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-21.98           -21.98            -21.98</w:t>
      </w:r>
    </w:p>
    <w:p w14:paraId="19785E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0BA15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3A77D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BE850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32313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08C8E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97C82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63DE8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32:     跨长:2.500(m)，截面:B×H=0.300(m)×0.400(m)</w:t>
      </w:r>
    </w:p>
    <w:p w14:paraId="6D1ABF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26C39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0.29             -0.34</w:t>
      </w:r>
    </w:p>
    <w:p w14:paraId="266B2D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1.12             0.04             -1.04</w:t>
      </w:r>
    </w:p>
    <w:p w14:paraId="1A7796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0CFEE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-21.98           -22.00            -22.00</w:t>
      </w:r>
    </w:p>
    <w:p w14:paraId="3175EC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F7555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9006E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8FD84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4189E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672F0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29A62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48860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33:     跨长:2.500(m)，截面:B×H=0.300(m)×0.400(m)</w:t>
      </w:r>
    </w:p>
    <w:p w14:paraId="79FA00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6E989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1F7BE2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1.07            -0.00             -1.08</w:t>
      </w:r>
    </w:p>
    <w:p w14:paraId="6EF8F4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5BD20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-22.01            -22.01</w:t>
      </w:r>
    </w:p>
    <w:p w14:paraId="44584F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0BF3B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72352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4AFB9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834E3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494B1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9588B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60FF3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34:     跨长:2.500(m)，截面:B×H=0.300(m)×0.400(m)</w:t>
      </w:r>
    </w:p>
    <w:p w14:paraId="0FD56A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4FEC9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0.33             -0.34</w:t>
      </w:r>
    </w:p>
    <w:p w14:paraId="235B1D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-1.07</w:t>
      </w:r>
    </w:p>
    <w:p w14:paraId="488C50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5B31E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-22.01            -22.00</w:t>
      </w:r>
    </w:p>
    <w:p w14:paraId="3BB5F6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23F1F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3F8A7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ADBEC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ED7C4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CDBFE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99A4F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5A6AA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35:     跨长:2.500(m)，截面:B×H=0.300(m)×0.400(m)</w:t>
      </w:r>
    </w:p>
    <w:p w14:paraId="38D3DE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23A24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-0.34             0.29             -0.43</w:t>
      </w:r>
    </w:p>
    <w:p w14:paraId="2A58D6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-0.04             -1.12</w:t>
      </w:r>
    </w:p>
    <w:p w14:paraId="15A3DA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09726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-22.00            -21.98</w:t>
      </w:r>
    </w:p>
    <w:p w14:paraId="7DB622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1BD10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8A9FC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1767F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F0670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05CA3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58E573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5918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36:     跨长:1.000(m)，截面:B×H=0.300(m)×0.400(m)</w:t>
      </w:r>
    </w:p>
    <w:p w14:paraId="3BC8AC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37EC9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5408FB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247BCE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F78E0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-21.98           -21.98            -21.98</w:t>
      </w:r>
    </w:p>
    <w:p w14:paraId="7C4045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1416D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85B7B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10862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49934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42197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96DCC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1C0BA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37:     跨长:1.670(m)，截面:B×H=0.300(m)×0.400(m)</w:t>
      </w:r>
    </w:p>
    <w:p w14:paraId="29DD46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B3103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-0.30             -1.20</w:t>
      </w:r>
    </w:p>
    <w:p w14:paraId="640554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-0.72             -1.44</w:t>
      </w:r>
    </w:p>
    <w:p w14:paraId="59537E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646D4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-22.17           -22.13            -22.09</w:t>
      </w:r>
    </w:p>
    <w:p w14:paraId="4494AA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D69C7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F62B4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41028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7636C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E927C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0.01</w:t>
      </w:r>
    </w:p>
    <w:p w14:paraId="4C3F607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CE83B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38:     跨长:1.670(m)，截面:B×H=0.300(m)×0.400(m)</w:t>
      </w:r>
    </w:p>
    <w:p w14:paraId="61F5B0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0D5A6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-0.30             -1.20</w:t>
      </w:r>
    </w:p>
    <w:p w14:paraId="5E3077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-0.72             -1.44</w:t>
      </w:r>
    </w:p>
    <w:p w14:paraId="75327E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3CDC8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-22.19           -22.15            -22.11</w:t>
      </w:r>
    </w:p>
    <w:p w14:paraId="7E4ACF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777C7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82FFD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E7CF0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4927D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D572B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0.01</w:t>
      </w:r>
    </w:p>
    <w:p w14:paraId="74E99D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49941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39:     跨长:1.670(m)，截面:B×H=0.300(m)×0.400(m)</w:t>
      </w:r>
    </w:p>
    <w:p w14:paraId="63DA09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A6531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-0.30             -1.20</w:t>
      </w:r>
    </w:p>
    <w:p w14:paraId="013C31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-0.72             -1.44</w:t>
      </w:r>
    </w:p>
    <w:p w14:paraId="3473FC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2A3EA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-22.20           -22.15            -22.11</w:t>
      </w:r>
    </w:p>
    <w:p w14:paraId="6B578F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63623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3E2B1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F7020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F42FD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AE94F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0.01</w:t>
      </w:r>
    </w:p>
    <w:p w14:paraId="33CDC2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8EEEA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40:     跨长:1.670(m)，截面:B×H=0.300(m)×0.400(m)</w:t>
      </w:r>
    </w:p>
    <w:p w14:paraId="258276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903AF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-0.30             -1.20</w:t>
      </w:r>
    </w:p>
    <w:p w14:paraId="2CCEE9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-0.72             -1.44</w:t>
      </w:r>
    </w:p>
    <w:p w14:paraId="6A9760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C4344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-22.19           -22.15            -22.11</w:t>
      </w:r>
    </w:p>
    <w:p w14:paraId="733731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6FE5B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AF033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E3286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33AAB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EB5EF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0.01</w:t>
      </w:r>
    </w:p>
    <w:p w14:paraId="6331B3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B4DDF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41:     跨长:1.670(m)，截面:B×H=0.300(m)×0.400(m)</w:t>
      </w:r>
    </w:p>
    <w:p w14:paraId="5BCA9C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0389F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-0.30             -1.20</w:t>
      </w:r>
    </w:p>
    <w:p w14:paraId="123B83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-0.72             -1.44</w:t>
      </w:r>
    </w:p>
    <w:p w14:paraId="41AE9F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1F399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-22.17           -22.13            -22.09</w:t>
      </w:r>
    </w:p>
    <w:p w14:paraId="089A2B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31AEF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A4EED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F9B2E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80DC5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9A783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0.01</w:t>
      </w:r>
    </w:p>
    <w:p w14:paraId="2758BC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21AE1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42:     跨长:2.610(m)，截面:B×H=0.300(m)×0.400(m)</w:t>
      </w:r>
    </w:p>
    <w:p w14:paraId="0ADDE8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784C8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-1.20            -0.31             -0.88</w:t>
      </w:r>
    </w:p>
    <w:p w14:paraId="2E6ABF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5C7091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824D6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-22.09           -22.05            -22.02</w:t>
      </w:r>
    </w:p>
    <w:p w14:paraId="3F57E8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16274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269A1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66D17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7B080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1552D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16A838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87391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43:     跨长:2.610(m)，截面:B×H=0.300(m)×0.400(m)</w:t>
      </w:r>
    </w:p>
    <w:p w14:paraId="42926A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DE2E3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-1.20            -0.31             -0.88</w:t>
      </w:r>
    </w:p>
    <w:p w14:paraId="4A6563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15FD68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4CD18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-22.07            -22.04</w:t>
      </w:r>
    </w:p>
    <w:p w14:paraId="55D249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A7753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C25C1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1C55A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140F6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62E8A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2B45D6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4C622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44:     跨长:2.610(m)，截面:B×H=0.300(m)×0.400(m)</w:t>
      </w:r>
    </w:p>
    <w:p w14:paraId="3CCC1A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EFECE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-1.20            -0.31             -0.88</w:t>
      </w:r>
    </w:p>
    <w:p w14:paraId="28BBB7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62006E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4BD46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-22.07            -22.05</w:t>
      </w:r>
    </w:p>
    <w:p w14:paraId="11018C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45307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89EA7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C0CB6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ECC9D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8AE52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669CA5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0946B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45:     跨长:2.610(m)，截面:B×H=0.300(m)×0.400(m)</w:t>
      </w:r>
    </w:p>
    <w:p w14:paraId="413353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1D46F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-1.20            -0.31             -0.88</w:t>
      </w:r>
    </w:p>
    <w:p w14:paraId="539562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2001AE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92F91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-22.11           -22.07            -22.04</w:t>
      </w:r>
    </w:p>
    <w:p w14:paraId="5B27B8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DFCF2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82275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CCC73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BD14F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BE753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3349BD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02162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46:     跨长:2.610(m)，截面:B×H=0.300(m)×0.400(m)</w:t>
      </w:r>
    </w:p>
    <w:p w14:paraId="3BEC12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837C3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-1.20            -0.31             -0.88</w:t>
      </w:r>
    </w:p>
    <w:p w14:paraId="0B9B6F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195F23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9E03D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-22.09           -22.05            -22.02</w:t>
      </w:r>
    </w:p>
    <w:p w14:paraId="7ADF55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17E2E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84DBE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BE904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7C9CE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369AB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1371DD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6DC3A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47:     跨长:2.610(m)，截面:B×H=0.300(m)×0.400(m)</w:t>
      </w:r>
    </w:p>
    <w:p w14:paraId="24E0E1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1F362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-0.88             0.02             -0.56</w:t>
      </w:r>
    </w:p>
    <w:p w14:paraId="06BC5B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4B4E8F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1456B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210FFD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5604F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43F17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2B2E7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BC0A0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2CB14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BCB48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A8750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48:     跨长:2.610(m)，截面:B×H=0.300(m)×0.400(m)</w:t>
      </w:r>
    </w:p>
    <w:p w14:paraId="1932DC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AF40E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-0.88             0.02             -0.56</w:t>
      </w:r>
    </w:p>
    <w:p w14:paraId="206E97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73C46A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55E62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4E3226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A3647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1F693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9086C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36AE3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17797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1BCDE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0C5B2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49:     跨长:2.610(m)，截面:B×H=0.300(m)×0.400(m)</w:t>
      </w:r>
    </w:p>
    <w:p w14:paraId="48E315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003FD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-0.88             0.02             -0.56</w:t>
      </w:r>
    </w:p>
    <w:p w14:paraId="2D3CD4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23BF7D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DFF3A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-22.04            -22.04</w:t>
      </w:r>
    </w:p>
    <w:p w14:paraId="44E897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AEA46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9B244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F3A31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900BD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107E1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F318B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144F1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50:     跨长:2.610(m)，截面:B×H=0.300(m)×0.400(m)</w:t>
      </w:r>
    </w:p>
    <w:p w14:paraId="1D925F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326E5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-0.88             0.02             -0.56</w:t>
      </w:r>
    </w:p>
    <w:p w14:paraId="099C5B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4B8B3B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05DA7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50BB4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C09F3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F71E5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0B4A1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F75CE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C9C7F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303AD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E2D0D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51:     跨长:2.610(m)，截面:B×H=0.300(m)×0.400(m)</w:t>
      </w:r>
    </w:p>
    <w:p w14:paraId="295A74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C9FE5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-0.88             0.02             -0.56</w:t>
      </w:r>
    </w:p>
    <w:p w14:paraId="3B48E0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1.25             0.12             -1.00</w:t>
      </w:r>
    </w:p>
    <w:p w14:paraId="71BD93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17AC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0E24B8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70E19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30E5E5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D01E9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E22F6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8A013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481F8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99BE2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52:     跨长:2.610(m)，截面:B×H=0.300(m)×0.400(m)</w:t>
      </w:r>
    </w:p>
    <w:p w14:paraId="645FF0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CD4E3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-0.56             0.26             -0.40</w:t>
      </w:r>
    </w:p>
    <w:p w14:paraId="72AC6E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1.19             0.06             -1.06</w:t>
      </w:r>
    </w:p>
    <w:p w14:paraId="555E7B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4C3D5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1A1249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154CA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C4320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A3BF5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9AE93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46E40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33FAC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43EEC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53:     跨长:2.610(m)，截面:B×H=0.300(m)×0.400(m)</w:t>
      </w:r>
    </w:p>
    <w:p w14:paraId="47DEA0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F113C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-0.56             0.26             -0.40</w:t>
      </w:r>
    </w:p>
    <w:p w14:paraId="48BD8F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1.19             0.06             -1.06</w:t>
      </w:r>
    </w:p>
    <w:p w14:paraId="27C3F0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49D5B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0BFA93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34B1E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52573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9EA68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BA06A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1FA30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935F1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864E0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54:     跨长:2.610(m)，截面:B×H=0.300(m)×0.400(m)</w:t>
      </w:r>
    </w:p>
    <w:p w14:paraId="056622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170B0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-0.56             0.26             -0.40</w:t>
      </w:r>
    </w:p>
    <w:p w14:paraId="57D324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1.19             0.06             -1.06</w:t>
      </w:r>
    </w:p>
    <w:p w14:paraId="71CEE8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8575B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-22.05            -22.05</w:t>
      </w:r>
    </w:p>
    <w:p w14:paraId="2A8A9B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CAA05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AE70F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40524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6B59B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9BB33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24FD0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E25A8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55:     跨长:2.610(m)，截面:B×H=0.300(m)×0.400(m)</w:t>
      </w:r>
    </w:p>
    <w:p w14:paraId="190AA6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13034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-0.56             0.26             -0.40</w:t>
      </w:r>
    </w:p>
    <w:p w14:paraId="1543D0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1.19             0.06             -1.06</w:t>
      </w:r>
    </w:p>
    <w:p w14:paraId="33C6DA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68BE1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-22.04</w:t>
      </w:r>
    </w:p>
    <w:p w14:paraId="29F30C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E0B3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BA528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43F7F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220A5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5C566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50CDA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9886D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56:     跨长:2.610(m)，截面:B×H=0.300(m)×0.400(m)</w:t>
      </w:r>
    </w:p>
    <w:p w14:paraId="270954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E10B0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-0.56             0.26             -0.40</w:t>
      </w:r>
    </w:p>
    <w:p w14:paraId="57DEF6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1.19             0.06             -1.06</w:t>
      </w:r>
    </w:p>
    <w:p w14:paraId="40F0B9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8F5DB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4062AB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5EB3C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94981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30D48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8E62F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23FA2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A4193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8412D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57:     跨长:2.610(m)，截面:B×H=0.300(m)×0.400(m)</w:t>
      </w:r>
    </w:p>
    <w:p w14:paraId="094B5D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0306F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-0.39             0.39             -0.29</w:t>
      </w:r>
    </w:p>
    <w:p w14:paraId="0FF898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1.16             0.04             -1.09</w:t>
      </w:r>
    </w:p>
    <w:p w14:paraId="2A8091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BF258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-22.01</w:t>
      </w:r>
    </w:p>
    <w:p w14:paraId="6CDD1D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F817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6E984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EA322B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A11E0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B900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95AC0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0872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58:     跨长:2.610(m)，截面:B×H=0.300(m)×0.400(m)</w:t>
      </w:r>
    </w:p>
    <w:p w14:paraId="772CFD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BED49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-0.39             0.39             -0.29</w:t>
      </w:r>
    </w:p>
    <w:p w14:paraId="19452B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1.16             0.04             -1.09</w:t>
      </w:r>
    </w:p>
    <w:p w14:paraId="11FB97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BEDCA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-22.03</w:t>
      </w:r>
    </w:p>
    <w:p w14:paraId="54DF62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A5B17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3A9CA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1E2A9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F499E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1A0CE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FC88C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8634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59:     跨长:2.610(m)，截面:B×H=0.300(m)×0.400(m)</w:t>
      </w:r>
    </w:p>
    <w:p w14:paraId="0B23E1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E9A7C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-0.39             0.39             -0.29</w:t>
      </w:r>
    </w:p>
    <w:p w14:paraId="33D580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1.16             0.04             -1.09</w:t>
      </w:r>
    </w:p>
    <w:p w14:paraId="037860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3D86B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-22.04</w:t>
      </w:r>
    </w:p>
    <w:p w14:paraId="2130E1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5B5CE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B178D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53CF4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E6837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B928B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61DDC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9D5BC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60:     跨长:2.610(m)，截面:B×H=0.300(m)×0.400(m)</w:t>
      </w:r>
    </w:p>
    <w:p w14:paraId="53E197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938A7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-0.39             0.39             -0.29</w:t>
      </w:r>
    </w:p>
    <w:p w14:paraId="5E4BC0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1.16             0.04             -1.09</w:t>
      </w:r>
    </w:p>
    <w:p w14:paraId="078759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0F9FA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-22.03</w:t>
      </w:r>
    </w:p>
    <w:p w14:paraId="1DB5B9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7595A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B8B3A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D5CA7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BB05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44500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613EE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F6013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61:     跨长:2.610(m)，截面:B×H=0.300(m)×0.400(m)</w:t>
      </w:r>
    </w:p>
    <w:p w14:paraId="799AD3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B420A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-0.39             0.39             -0.29</w:t>
      </w:r>
    </w:p>
    <w:p w14:paraId="096309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1.16             0.04             -1.09</w:t>
      </w:r>
    </w:p>
    <w:p w14:paraId="7A29D4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75437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-22.01</w:t>
      </w:r>
    </w:p>
    <w:p w14:paraId="40CE17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BC7B1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18932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845B8B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C299D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B0486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26387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FEAF8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62:     跨长:2.610(m)，截面:B×H=0.300(m)×0.400(m)</w:t>
      </w:r>
    </w:p>
    <w:p w14:paraId="034604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67FC4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-0.29             0.40             -0.38</w:t>
      </w:r>
    </w:p>
    <w:p w14:paraId="38ED0C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-0.03             -1.16</w:t>
      </w:r>
    </w:p>
    <w:p w14:paraId="43F7FC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7D3E4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-22.00            -21.98</w:t>
      </w:r>
    </w:p>
    <w:p w14:paraId="43CDE7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58D13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72A1C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4FDED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866C9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019B9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0A2D5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A8F0F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63:     跨长:2.610(m)，截面:B×H=0.300(m)×0.400(m)</w:t>
      </w:r>
    </w:p>
    <w:p w14:paraId="222BBE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38097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-0.29             0.40             -0.38</w:t>
      </w:r>
    </w:p>
    <w:p w14:paraId="7BD024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-0.03             -1.16</w:t>
      </w:r>
    </w:p>
    <w:p w14:paraId="32A709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D9FCD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-22.02            -22.00</w:t>
      </w:r>
    </w:p>
    <w:p w14:paraId="72286A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9FFFD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012D9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62B4A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AAC2D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F7202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21328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A2B15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64:     跨长:2.610(m)，截面:B×H=0.300(m)×0.400(m)</w:t>
      </w:r>
    </w:p>
    <w:p w14:paraId="6FB18E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B4C91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-0.29             0.40             -0.38</w:t>
      </w:r>
    </w:p>
    <w:p w14:paraId="6727FD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-0.03             -1.16</w:t>
      </w:r>
    </w:p>
    <w:p w14:paraId="2027C6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3B446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-22.03            -22.01</w:t>
      </w:r>
    </w:p>
    <w:p w14:paraId="53924A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BFF9D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78E8A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1721E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EB783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695B7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6F9D6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CD5A1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65:     跨长:2.610(m)，截面:B×H=0.300(m)×0.400(m)</w:t>
      </w:r>
    </w:p>
    <w:p w14:paraId="1A81667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17984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-0.29             0.40             -0.38</w:t>
      </w:r>
    </w:p>
    <w:p w14:paraId="6A3D67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-0.03             -1.16</w:t>
      </w:r>
    </w:p>
    <w:p w14:paraId="75F887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9111F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-22.02            -22.00</w:t>
      </w:r>
    </w:p>
    <w:p w14:paraId="793334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1F752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A24FC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FC8AC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B1C0A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E30C4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A9CCA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2E7F8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66:     跨长:2.610(m)，截面:B×H=0.300(m)×0.400(m)</w:t>
      </w:r>
    </w:p>
    <w:p w14:paraId="485850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AF795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-0.29             0.40             -0.38</w:t>
      </w:r>
    </w:p>
    <w:p w14:paraId="163610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-0.03             -1.16</w:t>
      </w:r>
    </w:p>
    <w:p w14:paraId="4F222E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B2FD9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-22.00            -21.98</w:t>
      </w:r>
    </w:p>
    <w:p w14:paraId="1E876A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BE111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D3C76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980A3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19BFB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982ED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15F3B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8B733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67:     跨长:0.940(m)，截面:B×H=0.300(m)×0.400(m)</w:t>
      </w:r>
    </w:p>
    <w:p w14:paraId="373BE5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F6684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1B3BA6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0.41              0.00</w:t>
      </w:r>
    </w:p>
    <w:p w14:paraId="53797B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A5C87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-21.98           -21.98            -21.97</w:t>
      </w:r>
    </w:p>
    <w:p w14:paraId="19644B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9FDFB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43082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ACF62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7B316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B08CE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579EF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82D4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68:     跨长:0.940(m)，截面:B×H=0.300(m)×0.400(m)</w:t>
      </w:r>
    </w:p>
    <w:p w14:paraId="45ADF5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9EEE0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56A3E8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0.41              0.00</w:t>
      </w:r>
    </w:p>
    <w:p w14:paraId="36072E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4FB1C7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-22.00            -21.99</w:t>
      </w:r>
    </w:p>
    <w:p w14:paraId="741B47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D9DCD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D7DC6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E1B5E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E77F5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168C1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EDBD9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8459E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69:     跨长:0.940(m)，截面:B×H=0.300(m)×0.400(m)</w:t>
      </w:r>
    </w:p>
    <w:p w14:paraId="4B63DE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8BB1B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3C7614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0.41              0.00</w:t>
      </w:r>
    </w:p>
    <w:p w14:paraId="7BBA12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3FFB7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-22.00            -22.00</w:t>
      </w:r>
    </w:p>
    <w:p w14:paraId="5E566D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DAB7C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4CEBF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25E24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66969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935BC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77A0C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767F8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70:     跨长:0.940(m)，截面:B×H=0.300(m)×0.400(m)</w:t>
      </w:r>
    </w:p>
    <w:p w14:paraId="1B9E05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2A3B0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328115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0.41              0.00</w:t>
      </w:r>
    </w:p>
    <w:p w14:paraId="792F2D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931B6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-22.00            -21.99</w:t>
      </w:r>
    </w:p>
    <w:p w14:paraId="07DA35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358DB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82AD1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9BB70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4DBEC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84163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28AAC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66358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71:     跨长:0.940(m)，截面:B×H=0.300(m)×0.400(m)</w:t>
      </w:r>
    </w:p>
    <w:p w14:paraId="7A5CD6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DF884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00C1C5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0.41              0.00</w:t>
      </w:r>
    </w:p>
    <w:p w14:paraId="1B716C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C5598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-21.98           -21.98            -21.97</w:t>
      </w:r>
    </w:p>
    <w:p w14:paraId="3D557C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102AE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77693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F927A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82150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AD47D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E7808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36D3F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1C49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2E1F5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裂缝(mm):</w:t>
      </w:r>
    </w:p>
    <w:p w14:paraId="151D42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0.006</w:t>
      </w:r>
    </w:p>
    <w:p w14:paraId="47D25A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梁37(右)     梁38(右)     梁39(右)     梁40(右)     梁41(右)     梁42(左)     梁43(左)     梁44(左)     梁45(左)     梁46(左)</w:t>
      </w:r>
    </w:p>
    <w:p w14:paraId="5112B8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89F55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5B11F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(四) 整体稳定验算</w:t>
      </w:r>
    </w:p>
    <w:p w14:paraId="44269B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最不利滑动面:</w:t>
      </w:r>
    </w:p>
    <w:p w14:paraId="262299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圆心: (-2.42338,-1.91772)</w:t>
      </w:r>
    </w:p>
    <w:p w14:paraId="65F333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半径     = 1.49658(m)</w:t>
      </w:r>
    </w:p>
    <w:p w14:paraId="774AC7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安全系数 = 3.333</w:t>
      </w:r>
    </w:p>
    <w:p w14:paraId="77A4C3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总的下滑力    </w:t>
      </w:r>
      <w:r>
        <w:rPr>
          <w:rFonts w:hint="eastAsia" w:ascii="宋体" w:hAnsi="宋体"/>
          <w:color w:val="auto"/>
          <w:sz w:val="21"/>
          <w:szCs w:val="24"/>
          <w:lang w:val="zh-CN"/>
        </w:rPr>
        <w:tab/>
      </w:r>
      <w:r>
        <w:rPr>
          <w:rFonts w:hint="eastAsia" w:ascii="宋体" w:hAnsi="宋体"/>
          <w:color w:val="auto"/>
          <w:sz w:val="21"/>
          <w:szCs w:val="24"/>
          <w:lang w:val="zh-CN"/>
        </w:rPr>
        <w:t xml:space="preserve"> = 106.848(kN)</w:t>
      </w:r>
    </w:p>
    <w:p w14:paraId="463866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总的抗滑力    </w:t>
      </w:r>
      <w:r>
        <w:rPr>
          <w:rFonts w:hint="eastAsia" w:ascii="宋体" w:hAnsi="宋体"/>
          <w:color w:val="auto"/>
          <w:sz w:val="21"/>
          <w:szCs w:val="24"/>
          <w:lang w:val="zh-CN"/>
        </w:rPr>
        <w:tab/>
      </w:r>
      <w:r>
        <w:rPr>
          <w:rFonts w:hint="eastAsia" w:ascii="宋体" w:hAnsi="宋体"/>
          <w:color w:val="auto"/>
          <w:sz w:val="21"/>
          <w:szCs w:val="24"/>
          <w:lang w:val="zh-CN"/>
        </w:rPr>
        <w:t xml:space="preserve"> = 356.123(kN)</w:t>
      </w:r>
    </w:p>
    <w:p w14:paraId="5AA13D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土体部分下滑力</w:t>
      </w:r>
      <w:r>
        <w:rPr>
          <w:rFonts w:hint="eastAsia" w:ascii="宋体" w:hAnsi="宋体"/>
          <w:color w:val="auto"/>
          <w:sz w:val="21"/>
          <w:szCs w:val="24"/>
          <w:lang w:val="zh-CN"/>
        </w:rPr>
        <w:tab/>
      </w:r>
      <w:r>
        <w:rPr>
          <w:rFonts w:hint="eastAsia" w:ascii="宋体" w:hAnsi="宋体"/>
          <w:color w:val="auto"/>
          <w:sz w:val="21"/>
          <w:szCs w:val="24"/>
          <w:lang w:val="zh-CN"/>
        </w:rPr>
        <w:t xml:space="preserve"> = 106.848(kN)</w:t>
      </w:r>
    </w:p>
    <w:p w14:paraId="54F5B5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土体部分抗滑力</w:t>
      </w:r>
      <w:r>
        <w:rPr>
          <w:rFonts w:hint="eastAsia" w:ascii="宋体" w:hAnsi="宋体"/>
          <w:color w:val="auto"/>
          <w:sz w:val="21"/>
          <w:szCs w:val="24"/>
          <w:lang w:val="zh-CN"/>
        </w:rPr>
        <w:tab/>
      </w:r>
      <w:r>
        <w:rPr>
          <w:rFonts w:hint="eastAsia" w:ascii="宋体" w:hAnsi="宋体"/>
          <w:color w:val="auto"/>
          <w:sz w:val="21"/>
          <w:szCs w:val="24"/>
          <w:lang w:val="zh-CN"/>
        </w:rPr>
        <w:t xml:space="preserve"> = 356.123(kN)</w:t>
      </w:r>
    </w:p>
    <w:p w14:paraId="40FAAD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筋带的抗滑力  </w:t>
      </w:r>
      <w:r>
        <w:rPr>
          <w:rFonts w:hint="eastAsia" w:ascii="宋体" w:hAnsi="宋体"/>
          <w:color w:val="auto"/>
          <w:sz w:val="21"/>
          <w:szCs w:val="24"/>
          <w:lang w:val="zh-CN"/>
        </w:rPr>
        <w:tab/>
      </w:r>
      <w:r>
        <w:rPr>
          <w:rFonts w:hint="eastAsia" w:ascii="宋体" w:hAnsi="宋体"/>
          <w:color w:val="auto"/>
          <w:sz w:val="21"/>
          <w:szCs w:val="24"/>
          <w:lang w:val="zh-CN"/>
        </w:rPr>
        <w:t xml:space="preserve"> = 0.000(kN)</w:t>
      </w:r>
    </w:p>
    <w:p w14:paraId="435B59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整体稳定验算满足:  最小安全系数=3.333 ≥ 1.300</w:t>
      </w:r>
    </w:p>
    <w:p w14:paraId="697392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63E43D3">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 xml:space="preserve">     </w:t>
      </w:r>
    </w:p>
    <w:p w14:paraId="473F3CF0">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 xml:space="preserve">        三、【锚杆设计】</w:t>
      </w:r>
    </w:p>
    <w:p w14:paraId="5E7E8664">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 xml:space="preserve">      </w:t>
      </w:r>
    </w:p>
    <w:p w14:paraId="6845C2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原始条件:</w:t>
      </w:r>
    </w:p>
    <w:p w14:paraId="6CF83711">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锚杆     竖向间    入射角   自由段   锚固段   锚固体     锚杆预加   锚杆刚度   筋浆强度   </w:t>
      </w:r>
    </w:p>
    <w:p w14:paraId="156A570C">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号    类型     距(m)     (度)     长度(m)  长度(m)  直径(mm)   力(kN)     (MN/m)     fb(kPa)    </w:t>
      </w:r>
    </w:p>
    <w:p w14:paraId="432B1311">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1    锚索     1.600     20.00    15.00    8.00     130        150.000    7.00       2950.00    </w:t>
      </w:r>
    </w:p>
    <w:p w14:paraId="324C8570">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2    锚索     2.500     20.00    15.00    8.00     130        150.000    7.00       2950.00    </w:t>
      </w:r>
    </w:p>
    <w:p w14:paraId="0E4E203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3    锚索     2.500     20.00    15.00    8.00     130        150.000    7.00       2950.00    </w:t>
      </w:r>
    </w:p>
    <w:p w14:paraId="19366A3C">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4    锚索     2.500     20.00    15.00    8.00     130        150.000    7.00       2950.00    </w:t>
      </w:r>
    </w:p>
    <w:p w14:paraId="6F43B180">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5    锚索     2.500     20.00    15.00    8.00     130        150.000    7.00       2950.00    </w:t>
      </w:r>
    </w:p>
    <w:p w14:paraId="13F4185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6    锚索     2.500     20.00    15.00    8.00     130        150.000    7.00       2950.00    </w:t>
      </w:r>
    </w:p>
    <w:p w14:paraId="2A4233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E8CE9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锚杆设计条件:</w:t>
      </w:r>
    </w:p>
    <w:p w14:paraId="30F426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锚杆自由长度计算参数：</w:t>
      </w:r>
    </w:p>
    <w:p w14:paraId="33818450">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破裂角起点位置t(m)     0.000        </w:t>
      </w:r>
    </w:p>
    <w:p w14:paraId="46E6F495">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破裂角计算值(度)       69.50        </w:t>
      </w:r>
    </w:p>
    <w:p w14:paraId="4D707B7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破裂角采用值(度)       69.50        </w:t>
      </w:r>
    </w:p>
    <w:p w14:paraId="7292A5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1B75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锚杆控制参数：</w:t>
      </w:r>
    </w:p>
    <w:p w14:paraId="1A83253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锚杆杆体抗拉安全系数    2.2          锚索类型                  1 × 7       </w:t>
      </w:r>
    </w:p>
    <w:p w14:paraId="471E041A">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锚固体抗拔安全系数      2.60         锚索强度设计值(MPa)       1320.00      </w:t>
      </w:r>
    </w:p>
    <w:p w14:paraId="5F736328">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自由长超过破裂面长(m)   1.5          锚索强度标准值(MPa)       1860.00      </w:t>
      </w:r>
    </w:p>
    <w:p w14:paraId="6EC1C7B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自由构造长度(m)         1</w:t>
      </w:r>
      <w:r>
        <w:rPr>
          <w:rFonts w:hint="eastAsia" w:ascii="宋体" w:hAnsi="宋体"/>
          <w:color w:val="auto"/>
          <w:sz w:val="21"/>
          <w:szCs w:val="24"/>
          <w:lang w:val="en-US" w:eastAsia="zh-CN"/>
        </w:rPr>
        <w:t>5</w:t>
      </w:r>
      <w:r>
        <w:rPr>
          <w:rFonts w:hint="eastAsia" w:ascii="宋体" w:hAnsi="宋体"/>
          <w:color w:val="auto"/>
          <w:sz w:val="21"/>
          <w:szCs w:val="24"/>
          <w:lang w:val="zh-CN"/>
        </w:rPr>
        <w:t xml:space="preserve">.0         锚索弹模Es(10^5~MPa)      1.95         </w:t>
      </w:r>
    </w:p>
    <w:p w14:paraId="244FB4B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锚固构造长度(m)         8.0          注浆体弹模(10^4~MPa)      3.00         </w:t>
      </w:r>
    </w:p>
    <w:p w14:paraId="4D8B20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291D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锚杆轴向内力取值：</w:t>
      </w:r>
    </w:p>
    <w:p w14:paraId="3A4E08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注意：当锚杆受压时，锚杆轴向拉力取0。</w:t>
      </w:r>
    </w:p>
    <w:p w14:paraId="145C359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内力取值工况号        (1)组合1                                              </w:t>
      </w:r>
    </w:p>
    <w:p w14:paraId="674DDCEE">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组合(1)    组合(2)    组合(3)    组合(4)    锚杆内力   锚杆内力    </w:t>
      </w:r>
    </w:p>
    <w:p w14:paraId="0332D60D">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号   锚杆力(kN) 锚杆力(kN) 锚杆力(kN) 锚杆力(kN) 标准值(kN) 实用值(kN)  </w:t>
      </w:r>
    </w:p>
    <w:p w14:paraId="135F0327">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1    150.00     ---        ---        ---        150.00     150.00      </w:t>
      </w:r>
    </w:p>
    <w:p w14:paraId="7406B6B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2    150.00     ---        ---        ---        150.00     150.00      </w:t>
      </w:r>
    </w:p>
    <w:p w14:paraId="0B40E063">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3    150.00     ---        ---        ---        150.00     150.00      </w:t>
      </w:r>
    </w:p>
    <w:p w14:paraId="32158291">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4    150.00     ---        ---        ---        150.00     150.00      </w:t>
      </w:r>
    </w:p>
    <w:p w14:paraId="7D006E6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5    150.00     ---        ---        ---        150.00     150.00      </w:t>
      </w:r>
    </w:p>
    <w:p w14:paraId="2353C3BC">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6    150.00     ---        ---        ---        150.00     150.00      </w:t>
      </w:r>
    </w:p>
    <w:p w14:paraId="54B5C7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36221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3. 锚杆设计结果:</w:t>
      </w:r>
    </w:p>
    <w:p w14:paraId="2F9DEB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钢筋类型对应关系：d-HPB300,D-HRB335,E-HRB400,F-RRB400,G-HRB500,P-HRBF335,Q-HRBF400,R-HRBF500</w:t>
      </w:r>
    </w:p>
    <w:p w14:paraId="74D1C33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支护     钢筋或      自由段长度锚固段长度自由段长度锚固段长度实配[计算]   锚杆刚度    </w:t>
      </w:r>
    </w:p>
    <w:p w14:paraId="6A43C22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号     类型     钢绞线配筋  计算值(m) 计算值(m) 实用值(m) 实用值(m) 面积(mm2)    (MN/m)      </w:t>
      </w:r>
    </w:p>
    <w:p w14:paraId="6171915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1     锚索     4s15.2      14.5      8.0       15.0      8.0       560.0[250.0] 7.00        </w:t>
      </w:r>
    </w:p>
    <w:p w14:paraId="2E62B898">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2     锚索     4s15.2      14.5      8.0       15.0      8.0       560.0[250.0] 7.00        </w:t>
      </w:r>
    </w:p>
    <w:p w14:paraId="66BB425E">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3     锚索     4s15.2      14.5      8.0       15.0      8.0       560.0[250.0] 7.00        </w:t>
      </w:r>
    </w:p>
    <w:p w14:paraId="10434F8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4     锚索     4s15.2      14.5      8.0       15.0      8.0       560.0[250.0] 7.00        </w:t>
      </w:r>
    </w:p>
    <w:p w14:paraId="019762FE">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5     锚索     4s15.2      14.5      8.0       15.0      8.0       560.0[250.0] 7.00        </w:t>
      </w:r>
    </w:p>
    <w:p w14:paraId="1FC6027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6     锚索     4s15.2      14.5      8.0       15.0      8.0       560.0[250.0] 7.00        </w:t>
      </w:r>
    </w:p>
    <w:p w14:paraId="51E2DC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3C0B3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7FEA5F">
      <w:pPr>
        <w:jc w:val="left"/>
        <w:outlineLvl w:val="1"/>
        <w:rPr>
          <w:rStyle w:val="20"/>
          <w:color w:val="auto"/>
        </w:rPr>
      </w:pPr>
      <w:r>
        <w:rPr>
          <w:rFonts w:hint="eastAsia" w:ascii="宋体" w:hAnsi="宋体"/>
          <w:color w:val="auto"/>
          <w:sz w:val="21"/>
          <w:szCs w:val="24"/>
          <w:lang w:val="zh-CN"/>
        </w:rPr>
        <w:t xml:space="preserve"> </w:t>
      </w:r>
      <w:bookmarkStart w:id="67" w:name="_Toc4128"/>
      <w:r>
        <w:rPr>
          <w:rStyle w:val="20"/>
          <w:rFonts w:hint="eastAsia"/>
          <w:color w:val="auto"/>
          <w:lang w:val="en-US" w:eastAsia="zh-CN"/>
        </w:rPr>
        <w:t>2</w:t>
      </w:r>
      <w:r>
        <w:rPr>
          <w:rStyle w:val="20"/>
          <w:color w:val="auto"/>
        </w:rPr>
        <w:t>-</w:t>
      </w:r>
      <w:r>
        <w:rPr>
          <w:rStyle w:val="20"/>
          <w:rFonts w:hint="eastAsia"/>
          <w:color w:val="auto"/>
          <w:lang w:val="en-US" w:eastAsia="zh-CN"/>
        </w:rPr>
        <w:t>2</w:t>
      </w:r>
      <w:r>
        <w:rPr>
          <w:rStyle w:val="20"/>
          <w:color w:val="auto"/>
        </w:rPr>
        <w:t>剖面</w:t>
      </w:r>
      <w:bookmarkEnd w:id="67"/>
    </w:p>
    <w:p w14:paraId="4DC014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Times New Roman" w:hAnsi="Times New Roman"/>
          <w:color w:val="auto"/>
          <w:kern w:val="0"/>
          <w:sz w:val="28"/>
          <w:szCs w:val="28"/>
          <w:lang w:val="en-US" w:eastAsia="zh-CN"/>
        </w:rPr>
        <w:t>GH</w:t>
      </w:r>
      <w:r>
        <w:rPr>
          <w:rFonts w:hint="eastAsia" w:ascii="宋体" w:hAnsi="Times New Roman" w:eastAsia="宋体" w:cs="宋体"/>
          <w:color w:val="auto"/>
          <w:kern w:val="0"/>
          <w:sz w:val="28"/>
          <w:szCs w:val="28"/>
        </w:rPr>
        <w:t>段</w:t>
      </w:r>
      <w:r>
        <w:rPr>
          <w:rFonts w:hint="eastAsia"/>
          <w:color w:val="auto"/>
          <w:kern w:val="0"/>
          <w:sz w:val="28"/>
          <w:szCs w:val="28"/>
          <w:lang w:val="en-US" w:eastAsia="zh-CN"/>
        </w:rPr>
        <w:t>2</w:t>
      </w:r>
      <w:r>
        <w:rPr>
          <w:rFonts w:ascii="Times New Roman" w:hAnsi="Times New Roman"/>
          <w:color w:val="auto"/>
          <w:kern w:val="0"/>
          <w:sz w:val="28"/>
          <w:szCs w:val="28"/>
          <w:lang w:val="zh-CN"/>
        </w:rPr>
        <w:t>-</w:t>
      </w:r>
      <w:r>
        <w:rPr>
          <w:rFonts w:hint="eastAsia"/>
          <w:color w:val="auto"/>
          <w:kern w:val="0"/>
          <w:sz w:val="28"/>
          <w:szCs w:val="28"/>
          <w:lang w:val="en-US" w:eastAsia="zh-CN"/>
        </w:rPr>
        <w:t>2</w:t>
      </w:r>
      <w:r>
        <w:rPr>
          <w:rFonts w:hint="eastAsia" w:ascii="Times New Roman" w:hAnsi="Times New Roman"/>
          <w:color w:val="auto"/>
          <w:kern w:val="0"/>
          <w:sz w:val="28"/>
          <w:szCs w:val="28"/>
          <w:lang w:val="zh-CN"/>
        </w:rPr>
        <w:t>剖面参考</w:t>
      </w:r>
      <w:r>
        <w:rPr>
          <w:rFonts w:hint="eastAsia" w:ascii="Times New Roman" w:hAnsi="Times New Roman"/>
          <w:color w:val="auto"/>
          <w:kern w:val="0"/>
          <w:sz w:val="28"/>
          <w:szCs w:val="28"/>
          <w:lang w:val="en-US" w:eastAsia="zh-CN"/>
        </w:rPr>
        <w:t>DT26</w:t>
      </w:r>
      <w:r>
        <w:rPr>
          <w:rFonts w:hint="eastAsia" w:ascii="Times New Roman" w:hAnsi="Times New Roman"/>
          <w:color w:val="auto"/>
          <w:kern w:val="0"/>
          <w:sz w:val="28"/>
          <w:szCs w:val="28"/>
          <w:lang w:val="zh-CN"/>
        </w:rPr>
        <w:t>钻孔</w:t>
      </w:r>
    </w:p>
    <w:p w14:paraId="4B3362E3">
      <w:pPr>
        <w:spacing w:beforeLines="0" w:afterLines="0"/>
        <w:jc w:val="left"/>
        <w:rPr>
          <w:rFonts w:hint="eastAsia" w:ascii="宋体" w:hAnsi="宋体"/>
          <w:color w:val="auto"/>
          <w:sz w:val="21"/>
          <w:szCs w:val="24"/>
          <w:lang w:val="zh-CN"/>
        </w:rPr>
      </w:pPr>
    </w:p>
    <w:p w14:paraId="36BDB3E4">
      <w:pPr>
        <w:spacing w:beforeLines="0" w:afterLines="0"/>
        <w:jc w:val="left"/>
        <w:rPr>
          <w:rFonts w:hint="eastAsia" w:ascii="楷体_GB2312" w:hAnsi="楷体_GB2312" w:eastAsia="楷体_GB2312"/>
          <w:b/>
          <w:color w:val="auto"/>
          <w:sz w:val="30"/>
          <w:szCs w:val="24"/>
          <w:lang w:val="zh-CN"/>
        </w:rPr>
      </w:pPr>
      <w:r>
        <w:rPr>
          <w:rFonts w:hint="eastAsia" w:ascii="楷体_GB2312" w:hAnsi="楷体_GB2312" w:eastAsia="楷体_GB2312"/>
          <w:b/>
          <w:color w:val="auto"/>
          <w:sz w:val="30"/>
          <w:szCs w:val="24"/>
          <w:lang w:val="zh-CN"/>
        </w:rPr>
        <w:t>格构式锚杆挡墙验算</w:t>
      </w:r>
    </w:p>
    <w:p w14:paraId="76E4FC97">
      <w:pPr>
        <w:spacing w:beforeLines="0" w:afterLines="0"/>
        <w:jc w:val="left"/>
        <w:rPr>
          <w:rFonts w:hint="eastAsia" w:ascii="楷体_GB2312" w:hAnsi="楷体_GB2312" w:eastAsia="楷体_GB2312"/>
          <w:b/>
          <w:color w:val="auto"/>
          <w:sz w:val="30"/>
          <w:szCs w:val="24"/>
          <w:lang w:val="zh-CN"/>
        </w:rPr>
      </w:pPr>
    </w:p>
    <w:p w14:paraId="541C07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计算项目：格构式锚杆挡墙 1</w:t>
      </w:r>
    </w:p>
    <w:p w14:paraId="0306F4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计算时间：2025-09-01 18:02:50 星期一</w:t>
      </w:r>
    </w:p>
    <w:p w14:paraId="5E7794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执行规范：</w:t>
      </w:r>
    </w:p>
    <w:p w14:paraId="7DFFCC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《建筑边坡工程技术规范》（GB 50330-2013），本文简称《边坡规范》</w:t>
      </w:r>
    </w:p>
    <w:p w14:paraId="5B4AA2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 《建筑结构荷载规范》（GB 50009-2012），本文简称《荷载规范》</w:t>
      </w:r>
    </w:p>
    <w:p w14:paraId="78EC76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 《建筑抗震设计规范》（GB 50011-2010），本文简称《抗震规范》</w:t>
      </w:r>
    </w:p>
    <w:p w14:paraId="26C837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 《混凝土结构设计规范》（GB 50010-2010），本文简称《混凝土规范》</w:t>
      </w:r>
    </w:p>
    <w:p w14:paraId="4F297DD9">
      <w:pPr>
        <w:spacing w:beforeLines="0" w:afterLines="0"/>
        <w:jc w:val="left"/>
        <w:rPr>
          <w:rFonts w:hint="eastAsia" w:ascii="宋体" w:hAnsi="宋体"/>
          <w:color w:val="auto"/>
          <w:sz w:val="21"/>
          <w:szCs w:val="24"/>
          <w:lang w:val="zh-CN"/>
        </w:rPr>
      </w:pPr>
    </w:p>
    <w:p w14:paraId="7BCBB6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045454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简图 ]</w:t>
      </w:r>
    </w:p>
    <w:p w14:paraId="0A3ECE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64840576">
      <w:pPr>
        <w:spacing w:beforeLines="0" w:afterLines="0"/>
        <w:jc w:val="left"/>
        <w:rPr>
          <w:rFonts w:hint="eastAsia" w:ascii="宋体" w:hAnsi="宋体"/>
          <w:color w:val="auto"/>
          <w:sz w:val="21"/>
          <w:szCs w:val="24"/>
          <w:lang w:val="zh-CN"/>
        </w:rPr>
      </w:pPr>
    </w:p>
    <w:p w14:paraId="20D1EE7C">
      <w:pPr>
        <w:spacing w:beforeLines="0" w:afterLines="0"/>
        <w:jc w:val="left"/>
        <w:rPr>
          <w:rFonts w:hint="eastAsia" w:ascii="宋体" w:hAnsi="宋体"/>
          <w:color w:val="auto"/>
          <w:sz w:val="21"/>
          <w:szCs w:val="24"/>
          <w:lang w:val="zh-CN"/>
        </w:rPr>
      </w:pPr>
      <w:r>
        <w:rPr>
          <w:rFonts w:hint="eastAsia" w:ascii="宋体" w:hAnsi="宋体"/>
          <w:color w:val="auto"/>
          <w:sz w:val="20"/>
          <w:szCs w:val="24"/>
          <w:lang w:val="zh-CN"/>
        </w:rPr>
        <w:drawing>
          <wp:inline distT="0" distB="0" distL="114300" distR="114300">
            <wp:extent cx="1917065" cy="35998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1917065" cy="3599815"/>
                    </a:xfrm>
                    <a:prstGeom prst="rect">
                      <a:avLst/>
                    </a:prstGeom>
                    <a:noFill/>
                    <a:ln>
                      <a:noFill/>
                    </a:ln>
                  </pic:spPr>
                </pic:pic>
              </a:graphicData>
            </a:graphic>
          </wp:inline>
        </w:drawing>
      </w:r>
    </w:p>
    <w:p w14:paraId="35A31D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57B9F0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已知条件 ]</w:t>
      </w:r>
    </w:p>
    <w:p w14:paraId="005C33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237C27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基本信息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04F1D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48CFFB2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边坡类型</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5476481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岩质边坡</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02D42F5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边坡等级</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5DC4346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一级</w:t>
            </w:r>
          </w:p>
        </w:tc>
      </w:tr>
      <w:tr w14:paraId="4D02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3621B9C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二阶直坡</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2FE2080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否</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2A556496">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75045120">
            <w:pPr>
              <w:spacing w:beforeLines="0" w:afterLines="0"/>
              <w:jc w:val="left"/>
              <w:rPr>
                <w:rFonts w:hint="eastAsia" w:ascii="宋体" w:hAnsi="宋体"/>
                <w:color w:val="auto"/>
                <w:sz w:val="24"/>
                <w:szCs w:val="24"/>
                <w:lang w:val="zh-CN"/>
              </w:rPr>
            </w:pPr>
          </w:p>
        </w:tc>
      </w:tr>
    </w:tbl>
    <w:p w14:paraId="4AAEBEFA">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6B98D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547F0A4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墙高(m)</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1D3B570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23.500</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531903B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梁容重(kN/m</w:t>
            </w:r>
            <w:r>
              <w:rPr>
                <w:rFonts w:hint="eastAsia" w:ascii="宋体" w:hAnsi="宋体"/>
                <w:color w:val="auto"/>
                <w:sz w:val="21"/>
                <w:szCs w:val="24"/>
                <w:vertAlign w:val="superscript"/>
                <w:lang w:val="zh-CN"/>
              </w:rPr>
              <w:t>3</w:t>
            </w:r>
            <w:r>
              <w:rPr>
                <w:rFonts w:hint="eastAsia" w:ascii="宋体" w:hAnsi="宋体"/>
                <w:color w:val="auto"/>
                <w:sz w:val="21"/>
                <w:szCs w:val="24"/>
                <w:lang w:val="zh-CN"/>
              </w:rPr>
              <w:t>)</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3CC5329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r>
      <w:tr w14:paraId="5657C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3C1B068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坡度(1：m)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6CAFEA8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39E8F0B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梁砼等级</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7589D75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C30</w:t>
            </w:r>
          </w:p>
        </w:tc>
      </w:tr>
      <w:tr w14:paraId="5E968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551FAD9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竖梁道数</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E778DD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4BF87B5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梁纵筋级别</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9E4882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HRB400</w:t>
            </w:r>
          </w:p>
        </w:tc>
      </w:tr>
      <w:tr w14:paraId="004DD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5C8C09A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├间距(m)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AA4B5C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4146C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梁箍筋级别</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79B709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HRB400</w:t>
            </w:r>
          </w:p>
        </w:tc>
      </w:tr>
      <w:tr w14:paraId="4D324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571C6EF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├截面宽(m)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72C55E8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63370F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梁钢筋直径(mm)</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41497A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16</w:t>
            </w:r>
          </w:p>
        </w:tc>
      </w:tr>
      <w:tr w14:paraId="74DC1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7CA514D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└截面高(m)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6897325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0.400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10739B6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梁as(mm)</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68DA592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w:t>
            </w:r>
          </w:p>
        </w:tc>
      </w:tr>
      <w:tr w14:paraId="7E5C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44BD5F7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平梁道数</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9FFB2E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9</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36DEBEF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梁抗扭计算ζ值</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22F4E5A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1.200</w:t>
            </w:r>
          </w:p>
        </w:tc>
      </w:tr>
      <w:tr w14:paraId="26310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08C140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├截面宽(m)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5DD771C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0.300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1EC066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支座约束</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0499592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弹性</w:t>
            </w:r>
          </w:p>
        </w:tc>
      </w:tr>
      <w:tr w14:paraId="7988D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4E2F65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├截面高(m)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78C484A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0.400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41F140DD">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1481A60E">
            <w:pPr>
              <w:spacing w:beforeLines="0" w:afterLines="0"/>
              <w:jc w:val="left"/>
              <w:rPr>
                <w:rFonts w:hint="eastAsia" w:ascii="宋体" w:hAnsi="宋体"/>
                <w:color w:val="auto"/>
                <w:sz w:val="24"/>
                <w:szCs w:val="24"/>
                <w:lang w:val="zh-CN"/>
              </w:rPr>
            </w:pPr>
          </w:p>
        </w:tc>
      </w:tr>
      <w:tr w14:paraId="648E6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512551F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├左悬长度(m)</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5933F8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B9D4FAC">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49E05CAB">
            <w:pPr>
              <w:spacing w:beforeLines="0" w:afterLines="0"/>
              <w:jc w:val="left"/>
              <w:rPr>
                <w:rFonts w:hint="eastAsia" w:ascii="宋体" w:hAnsi="宋体"/>
                <w:color w:val="auto"/>
                <w:sz w:val="24"/>
                <w:szCs w:val="24"/>
                <w:lang w:val="zh-CN"/>
              </w:rPr>
            </w:pPr>
          </w:p>
        </w:tc>
      </w:tr>
      <w:tr w14:paraId="05A1C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79D7E64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└右悬长度(m)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258229C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0EDC5966">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44398D40">
            <w:pPr>
              <w:spacing w:beforeLines="0" w:afterLines="0"/>
              <w:jc w:val="left"/>
              <w:rPr>
                <w:rFonts w:hint="eastAsia" w:ascii="宋体" w:hAnsi="宋体"/>
                <w:color w:val="auto"/>
                <w:sz w:val="24"/>
                <w:szCs w:val="24"/>
                <w:lang w:val="zh-CN"/>
              </w:rPr>
            </w:pPr>
          </w:p>
        </w:tc>
      </w:tr>
    </w:tbl>
    <w:p w14:paraId="45832A58">
      <w:pPr>
        <w:spacing w:beforeLines="0" w:afterLines="0"/>
        <w:jc w:val="left"/>
        <w:rPr>
          <w:rFonts w:hint="eastAsia" w:ascii="宋体" w:hAnsi="宋体"/>
          <w:color w:val="auto"/>
          <w:sz w:val="21"/>
          <w:szCs w:val="24"/>
          <w:lang w:val="zh-CN"/>
        </w:rPr>
      </w:pPr>
    </w:p>
    <w:p w14:paraId="7F3B69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 锚杆(索)</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0"/>
        <w:gridCol w:w="1065"/>
        <w:gridCol w:w="1183"/>
        <w:gridCol w:w="1065"/>
        <w:gridCol w:w="1065"/>
        <w:gridCol w:w="1065"/>
        <w:gridCol w:w="1302"/>
        <w:gridCol w:w="1302"/>
        <w:gridCol w:w="1302"/>
        <w:gridCol w:w="1302"/>
      </w:tblGrid>
      <w:tr w14:paraId="5182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single" w:color="auto" w:sz="12" w:space="0"/>
              <w:left w:val="single" w:color="auto" w:sz="12" w:space="0"/>
              <w:bottom w:val="nil"/>
              <w:right w:val="single" w:color="auto" w:sz="6" w:space="0"/>
              <w:tl2br w:val="nil"/>
              <w:tr2bl w:val="nil"/>
            </w:tcBorders>
            <w:noWrap w:val="0"/>
            <w:vAlign w:val="top"/>
          </w:tcPr>
          <w:p w14:paraId="7E63F01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4064964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w:t>
            </w:r>
          </w:p>
        </w:tc>
        <w:tc>
          <w:tcPr>
            <w:tcW w:w="1183" w:type="dxa"/>
            <w:tcBorders>
              <w:top w:val="single" w:color="auto" w:sz="12" w:space="0"/>
              <w:left w:val="single" w:color="auto" w:sz="6" w:space="0"/>
              <w:bottom w:val="nil"/>
              <w:right w:val="single" w:color="auto" w:sz="6" w:space="0"/>
              <w:tl2br w:val="nil"/>
              <w:tr2bl w:val="nil"/>
            </w:tcBorders>
            <w:noWrap w:val="0"/>
            <w:vAlign w:val="top"/>
          </w:tcPr>
          <w:p w14:paraId="4821910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竖向间</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7F69619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入射角</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3253FAC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自由段</w:t>
            </w:r>
          </w:p>
        </w:tc>
        <w:tc>
          <w:tcPr>
            <w:tcW w:w="1065" w:type="dxa"/>
            <w:tcBorders>
              <w:top w:val="single" w:color="auto" w:sz="12" w:space="0"/>
              <w:left w:val="single" w:color="auto" w:sz="6" w:space="0"/>
              <w:bottom w:val="nil"/>
              <w:right w:val="single" w:color="auto" w:sz="6" w:space="0"/>
              <w:tl2br w:val="nil"/>
              <w:tr2bl w:val="nil"/>
            </w:tcBorders>
            <w:noWrap w:val="0"/>
            <w:vAlign w:val="top"/>
          </w:tcPr>
          <w:p w14:paraId="0C6B193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锚固段</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11EAAE5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锚固体</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1D35356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锚杆预加</w:t>
            </w:r>
          </w:p>
        </w:tc>
        <w:tc>
          <w:tcPr>
            <w:tcW w:w="1302" w:type="dxa"/>
            <w:tcBorders>
              <w:top w:val="single" w:color="auto" w:sz="12" w:space="0"/>
              <w:left w:val="single" w:color="auto" w:sz="6" w:space="0"/>
              <w:bottom w:val="nil"/>
              <w:right w:val="single" w:color="auto" w:sz="6" w:space="0"/>
              <w:tl2br w:val="nil"/>
              <w:tr2bl w:val="nil"/>
            </w:tcBorders>
            <w:noWrap w:val="0"/>
            <w:vAlign w:val="top"/>
          </w:tcPr>
          <w:p w14:paraId="510984C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锚杆刚度</w:t>
            </w:r>
          </w:p>
        </w:tc>
        <w:tc>
          <w:tcPr>
            <w:tcW w:w="1302" w:type="dxa"/>
            <w:tcBorders>
              <w:top w:val="single" w:color="auto" w:sz="12" w:space="0"/>
              <w:left w:val="single" w:color="auto" w:sz="6" w:space="0"/>
              <w:bottom w:val="nil"/>
              <w:right w:val="single" w:color="auto" w:sz="12" w:space="0"/>
              <w:tl2br w:val="nil"/>
              <w:tr2bl w:val="nil"/>
            </w:tcBorders>
            <w:noWrap w:val="0"/>
            <w:vAlign w:val="top"/>
          </w:tcPr>
          <w:p w14:paraId="46F5C6D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筋浆强度</w:t>
            </w:r>
          </w:p>
        </w:tc>
      </w:tr>
      <w:tr w14:paraId="5D5A5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12" w:space="0"/>
              <w:right w:val="single" w:color="auto" w:sz="6" w:space="0"/>
              <w:tl2br w:val="nil"/>
              <w:tr2bl w:val="nil"/>
            </w:tcBorders>
            <w:noWrap w:val="0"/>
            <w:vAlign w:val="top"/>
          </w:tcPr>
          <w:p w14:paraId="3843617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号</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597D3B5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类型</w:t>
            </w:r>
          </w:p>
        </w:tc>
        <w:tc>
          <w:tcPr>
            <w:tcW w:w="1183" w:type="dxa"/>
            <w:tcBorders>
              <w:top w:val="nil"/>
              <w:left w:val="single" w:color="auto" w:sz="6" w:space="0"/>
              <w:bottom w:val="single" w:color="auto" w:sz="12" w:space="0"/>
              <w:right w:val="single" w:color="auto" w:sz="6" w:space="0"/>
              <w:tl2br w:val="nil"/>
              <w:tr2bl w:val="nil"/>
            </w:tcBorders>
            <w:noWrap w:val="0"/>
            <w:vAlign w:val="top"/>
          </w:tcPr>
          <w:p w14:paraId="1BFFDE5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距(m)</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32441D3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0E478C7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长度(m)</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69EFF8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长度(m)</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5A3D342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直径(mm)</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74F3D91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力(kN)</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7F99BC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(MN/m)</w:t>
            </w:r>
          </w:p>
        </w:tc>
        <w:tc>
          <w:tcPr>
            <w:tcW w:w="1302" w:type="dxa"/>
            <w:tcBorders>
              <w:top w:val="nil"/>
              <w:left w:val="single" w:color="auto" w:sz="6" w:space="0"/>
              <w:bottom w:val="single" w:color="auto" w:sz="12" w:space="0"/>
              <w:right w:val="single" w:color="auto" w:sz="12" w:space="0"/>
              <w:tl2br w:val="nil"/>
              <w:tr2bl w:val="nil"/>
            </w:tcBorders>
            <w:noWrap w:val="0"/>
            <w:vAlign w:val="top"/>
          </w:tcPr>
          <w:p w14:paraId="27B202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fb(kPa)</w:t>
            </w:r>
          </w:p>
        </w:tc>
      </w:tr>
      <w:tr w14:paraId="226C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719E6A1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001DFF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4282A6B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2.600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34FB1E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DE6AE1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9896D6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549B012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3C77B3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45F7CC8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414DAEF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18911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7EC8733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2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5D33AA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36286EF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E44A80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2113B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B3168C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1153082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0929F9C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4F90140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53BC26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74861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113938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3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A15EBF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77A2FC9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B959D1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24BFF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08BE81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7BD98C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7159C66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043ECAD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77DC6C5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3A191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3C2BBB8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4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DDD8F9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37A6D66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528B1D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448A52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00F7B88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45FFA65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21543DC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522A761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3D4265E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67640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57A0E61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5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06DC2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2D2623E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2368B3D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45DA00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262D06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03D8F5C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4744205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458D3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662A23A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4DC8A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4C1FA4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6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9FDAD4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0A3C4AF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80B446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5B01A99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6EAEB46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2F2335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1E74883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79DF62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7.00</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4AC94CA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3B6AB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24C122D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7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16E681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1800C5F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D4BC7B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5D13A1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743CE6B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1D14B57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6DB37B7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1D2BD96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7.24</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57C5215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4CA67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6" w:space="0"/>
              <w:right w:val="single" w:color="auto" w:sz="6" w:space="0"/>
              <w:tl2br w:val="nil"/>
              <w:tr2bl w:val="nil"/>
            </w:tcBorders>
            <w:noWrap w:val="0"/>
            <w:vAlign w:val="top"/>
          </w:tcPr>
          <w:p w14:paraId="549EBD9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8 </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1929ED1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6" w:space="0"/>
              <w:right w:val="single" w:color="auto" w:sz="6" w:space="0"/>
              <w:tl2br w:val="nil"/>
              <w:tr2bl w:val="nil"/>
            </w:tcBorders>
            <w:noWrap w:val="0"/>
            <w:vAlign w:val="top"/>
          </w:tcPr>
          <w:p w14:paraId="208C19E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3ACB55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4833F66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6" w:space="0"/>
              <w:right w:val="single" w:color="auto" w:sz="6" w:space="0"/>
              <w:tl2br w:val="nil"/>
              <w:tr2bl w:val="nil"/>
            </w:tcBorders>
            <w:noWrap w:val="0"/>
            <w:vAlign w:val="top"/>
          </w:tcPr>
          <w:p w14:paraId="3265EF7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33B5ED5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3D2ED1F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6" w:space="0"/>
              <w:right w:val="single" w:color="auto" w:sz="6" w:space="0"/>
              <w:tl2br w:val="nil"/>
              <w:tr2bl w:val="nil"/>
            </w:tcBorders>
            <w:noWrap w:val="0"/>
            <w:vAlign w:val="top"/>
          </w:tcPr>
          <w:p w14:paraId="27C1BEF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7.24</w:t>
            </w:r>
          </w:p>
        </w:tc>
        <w:tc>
          <w:tcPr>
            <w:tcW w:w="1302" w:type="dxa"/>
            <w:tcBorders>
              <w:top w:val="nil"/>
              <w:left w:val="single" w:color="auto" w:sz="6" w:space="0"/>
              <w:bottom w:val="single" w:color="auto" w:sz="6" w:space="0"/>
              <w:right w:val="single" w:color="auto" w:sz="12" w:space="0"/>
              <w:tl2br w:val="nil"/>
              <w:tr2bl w:val="nil"/>
            </w:tcBorders>
            <w:noWrap w:val="0"/>
            <w:vAlign w:val="top"/>
          </w:tcPr>
          <w:p w14:paraId="6AA143E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r w14:paraId="080D3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0" w:type="dxa"/>
            <w:tcBorders>
              <w:top w:val="nil"/>
              <w:left w:val="single" w:color="auto" w:sz="12" w:space="0"/>
              <w:bottom w:val="single" w:color="auto" w:sz="12" w:space="0"/>
              <w:right w:val="single" w:color="auto" w:sz="6" w:space="0"/>
              <w:tl2br w:val="nil"/>
              <w:tr2bl w:val="nil"/>
            </w:tcBorders>
            <w:noWrap w:val="0"/>
            <w:vAlign w:val="top"/>
          </w:tcPr>
          <w:p w14:paraId="33312DF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9 </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7C3692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锚索</w:t>
            </w:r>
          </w:p>
        </w:tc>
        <w:tc>
          <w:tcPr>
            <w:tcW w:w="1183" w:type="dxa"/>
            <w:tcBorders>
              <w:top w:val="nil"/>
              <w:left w:val="single" w:color="auto" w:sz="6" w:space="0"/>
              <w:bottom w:val="single" w:color="auto" w:sz="12" w:space="0"/>
              <w:right w:val="single" w:color="auto" w:sz="6" w:space="0"/>
              <w:tl2br w:val="nil"/>
              <w:tr2bl w:val="nil"/>
            </w:tcBorders>
            <w:noWrap w:val="0"/>
            <w:vAlign w:val="top"/>
          </w:tcPr>
          <w:p w14:paraId="3526ED3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4851C5C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454B311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w:t>
            </w:r>
          </w:p>
        </w:tc>
        <w:tc>
          <w:tcPr>
            <w:tcW w:w="1065" w:type="dxa"/>
            <w:tcBorders>
              <w:top w:val="nil"/>
              <w:left w:val="single" w:color="auto" w:sz="6" w:space="0"/>
              <w:bottom w:val="single" w:color="auto" w:sz="12" w:space="0"/>
              <w:right w:val="single" w:color="auto" w:sz="6" w:space="0"/>
              <w:tl2br w:val="nil"/>
              <w:tr2bl w:val="nil"/>
            </w:tcBorders>
            <w:noWrap w:val="0"/>
            <w:vAlign w:val="top"/>
          </w:tcPr>
          <w:p w14:paraId="57645CE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725DD21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400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6FB2BA5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w:t>
            </w:r>
          </w:p>
        </w:tc>
        <w:tc>
          <w:tcPr>
            <w:tcW w:w="1302" w:type="dxa"/>
            <w:tcBorders>
              <w:top w:val="nil"/>
              <w:left w:val="single" w:color="auto" w:sz="6" w:space="0"/>
              <w:bottom w:val="single" w:color="auto" w:sz="12" w:space="0"/>
              <w:right w:val="single" w:color="auto" w:sz="6" w:space="0"/>
              <w:tl2br w:val="nil"/>
              <w:tr2bl w:val="nil"/>
            </w:tcBorders>
            <w:noWrap w:val="0"/>
            <w:vAlign w:val="top"/>
          </w:tcPr>
          <w:p w14:paraId="29B18B4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7.24</w:t>
            </w:r>
          </w:p>
        </w:tc>
        <w:tc>
          <w:tcPr>
            <w:tcW w:w="1302" w:type="dxa"/>
            <w:tcBorders>
              <w:top w:val="nil"/>
              <w:left w:val="single" w:color="auto" w:sz="6" w:space="0"/>
              <w:bottom w:val="single" w:color="auto" w:sz="12" w:space="0"/>
              <w:right w:val="single" w:color="auto" w:sz="12" w:space="0"/>
              <w:tl2br w:val="nil"/>
              <w:tr2bl w:val="nil"/>
            </w:tcBorders>
            <w:noWrap w:val="0"/>
            <w:vAlign w:val="top"/>
          </w:tcPr>
          <w:p w14:paraId="61FD9F5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2950.00</w:t>
            </w:r>
          </w:p>
        </w:tc>
      </w:tr>
    </w:tbl>
    <w:p w14:paraId="103CE78C">
      <w:pPr>
        <w:spacing w:beforeLines="0" w:afterLines="0"/>
        <w:jc w:val="left"/>
        <w:rPr>
          <w:rFonts w:hint="eastAsia" w:ascii="宋体" w:hAnsi="宋体"/>
          <w:color w:val="auto"/>
          <w:sz w:val="21"/>
          <w:szCs w:val="24"/>
          <w:lang w:val="zh-CN"/>
        </w:rPr>
      </w:pPr>
    </w:p>
    <w:p w14:paraId="23A137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 岩土信息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66A7C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12" w:space="0"/>
              <w:right w:val="single" w:color="auto" w:sz="6" w:space="0"/>
              <w:tl2br w:val="nil"/>
              <w:tr2bl w:val="nil"/>
            </w:tcBorders>
            <w:noWrap w:val="0"/>
            <w:vAlign w:val="top"/>
          </w:tcPr>
          <w:p w14:paraId="36AA6FC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背侧坡线数</w:t>
            </w:r>
          </w:p>
        </w:tc>
        <w:tc>
          <w:tcPr>
            <w:tcW w:w="1446" w:type="dxa"/>
            <w:tcBorders>
              <w:top w:val="single" w:color="auto" w:sz="12" w:space="0"/>
              <w:left w:val="single" w:color="auto" w:sz="6" w:space="0"/>
              <w:bottom w:val="single" w:color="auto" w:sz="12" w:space="0"/>
              <w:right w:val="single" w:color="auto" w:sz="6" w:space="0"/>
              <w:tl2br w:val="nil"/>
              <w:tr2bl w:val="nil"/>
            </w:tcBorders>
            <w:noWrap w:val="0"/>
            <w:vAlign w:val="top"/>
          </w:tcPr>
          <w:p w14:paraId="3C95189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2531" w:type="dxa"/>
            <w:tcBorders>
              <w:top w:val="single" w:color="auto" w:sz="12" w:space="0"/>
              <w:left w:val="single" w:color="auto" w:sz="6" w:space="0"/>
              <w:bottom w:val="single" w:color="auto" w:sz="12" w:space="0"/>
              <w:right w:val="single" w:color="auto" w:sz="6" w:space="0"/>
              <w:tl2br w:val="nil"/>
              <w:tr2bl w:val="nil"/>
            </w:tcBorders>
            <w:noWrap w:val="0"/>
            <w:vAlign w:val="top"/>
          </w:tcPr>
          <w:p w14:paraId="10FA24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面侧坡线数</w:t>
            </w:r>
          </w:p>
        </w:tc>
        <w:tc>
          <w:tcPr>
            <w:tcW w:w="1446" w:type="dxa"/>
            <w:tcBorders>
              <w:top w:val="single" w:color="auto" w:sz="12" w:space="0"/>
              <w:left w:val="single" w:color="auto" w:sz="6" w:space="0"/>
              <w:bottom w:val="single" w:color="auto" w:sz="12" w:space="0"/>
              <w:right w:val="single" w:color="auto" w:sz="12" w:space="0"/>
              <w:tl2br w:val="nil"/>
              <w:tr2bl w:val="nil"/>
            </w:tcBorders>
            <w:noWrap w:val="0"/>
            <w:vAlign w:val="top"/>
          </w:tcPr>
          <w:p w14:paraId="166A22E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37C4286A">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4"/>
        <w:gridCol w:w="1446"/>
        <w:gridCol w:w="1446"/>
        <w:gridCol w:w="1446"/>
        <w:gridCol w:w="1446"/>
        <w:gridCol w:w="1084"/>
      </w:tblGrid>
      <w:tr w14:paraId="4B6AE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4" w:type="dxa"/>
            <w:tcBorders>
              <w:top w:val="single" w:color="auto" w:sz="12" w:space="0"/>
              <w:left w:val="single" w:color="auto" w:sz="12" w:space="0"/>
              <w:bottom w:val="nil"/>
              <w:right w:val="single" w:color="auto" w:sz="6" w:space="0"/>
              <w:tl2br w:val="nil"/>
              <w:tr2bl w:val="nil"/>
            </w:tcBorders>
            <w:noWrap w:val="0"/>
            <w:vAlign w:val="top"/>
          </w:tcPr>
          <w:p w14:paraId="30574B7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背侧坡线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19FBB9E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水平投影长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17298F9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竖向投影长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5C942EC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坡线长</w:t>
            </w:r>
          </w:p>
        </w:tc>
        <w:tc>
          <w:tcPr>
            <w:tcW w:w="1446" w:type="dxa"/>
            <w:tcBorders>
              <w:top w:val="single" w:color="auto" w:sz="12" w:space="0"/>
              <w:left w:val="single" w:color="auto" w:sz="6" w:space="0"/>
              <w:bottom w:val="nil"/>
              <w:right w:val="single" w:color="auto" w:sz="6" w:space="0"/>
              <w:tl2br w:val="nil"/>
              <w:tr2bl w:val="nil"/>
            </w:tcBorders>
            <w:noWrap w:val="0"/>
            <w:vAlign w:val="top"/>
          </w:tcPr>
          <w:p w14:paraId="057D8EF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坡线仰角</w:t>
            </w:r>
          </w:p>
        </w:tc>
        <w:tc>
          <w:tcPr>
            <w:tcW w:w="1084" w:type="dxa"/>
            <w:tcBorders>
              <w:top w:val="single" w:color="auto" w:sz="12" w:space="0"/>
              <w:left w:val="single" w:color="auto" w:sz="6" w:space="0"/>
              <w:bottom w:val="nil"/>
              <w:right w:val="single" w:color="auto" w:sz="12" w:space="0"/>
              <w:tl2br w:val="nil"/>
              <w:tr2bl w:val="nil"/>
            </w:tcBorders>
            <w:noWrap w:val="0"/>
            <w:vAlign w:val="top"/>
          </w:tcPr>
          <w:p w14:paraId="12D171C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荷载数</w:t>
            </w:r>
          </w:p>
        </w:tc>
      </w:tr>
      <w:tr w14:paraId="6A62E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4" w:type="dxa"/>
            <w:tcBorders>
              <w:top w:val="nil"/>
              <w:left w:val="single" w:color="auto" w:sz="12" w:space="0"/>
              <w:bottom w:val="single" w:color="auto" w:sz="12" w:space="0"/>
              <w:right w:val="single" w:color="auto" w:sz="6" w:space="0"/>
              <w:tl2br w:val="nil"/>
              <w:tr2bl w:val="nil"/>
            </w:tcBorders>
            <w:noWrap w:val="0"/>
            <w:vAlign w:val="top"/>
          </w:tcPr>
          <w:p w14:paraId="293167A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4C99165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10F8EFD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13A6D45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6FA963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084" w:type="dxa"/>
            <w:tcBorders>
              <w:top w:val="nil"/>
              <w:left w:val="single" w:color="auto" w:sz="6" w:space="0"/>
              <w:bottom w:val="single" w:color="auto" w:sz="12" w:space="0"/>
              <w:right w:val="single" w:color="auto" w:sz="12" w:space="0"/>
              <w:tl2br w:val="nil"/>
              <w:tr2bl w:val="nil"/>
            </w:tcBorders>
            <w:noWrap w:val="0"/>
            <w:vAlign w:val="top"/>
          </w:tcPr>
          <w:p w14:paraId="6E6010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w:t>
            </w:r>
          </w:p>
        </w:tc>
      </w:tr>
      <w:tr w14:paraId="08140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4" w:type="dxa"/>
            <w:tcBorders>
              <w:top w:val="nil"/>
              <w:left w:val="single" w:color="auto" w:sz="12" w:space="0"/>
              <w:bottom w:val="single" w:color="auto" w:sz="12" w:space="0"/>
              <w:right w:val="single" w:color="auto" w:sz="6" w:space="0"/>
              <w:tl2br w:val="nil"/>
              <w:tr2bl w:val="nil"/>
            </w:tcBorders>
            <w:noWrap w:val="0"/>
            <w:vAlign w:val="top"/>
          </w:tcPr>
          <w:p w14:paraId="1B3FA51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61FA2D8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5.000</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217952D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5.000</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46E2E90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7.071</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62FD42F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45.000</w:t>
            </w:r>
          </w:p>
        </w:tc>
        <w:tc>
          <w:tcPr>
            <w:tcW w:w="1084" w:type="dxa"/>
            <w:tcBorders>
              <w:top w:val="nil"/>
              <w:left w:val="single" w:color="auto" w:sz="6" w:space="0"/>
              <w:bottom w:val="single" w:color="auto" w:sz="12" w:space="0"/>
              <w:right w:val="single" w:color="auto" w:sz="12" w:space="0"/>
              <w:tl2br w:val="nil"/>
              <w:tr2bl w:val="nil"/>
            </w:tcBorders>
            <w:noWrap w:val="0"/>
            <w:vAlign w:val="top"/>
          </w:tcPr>
          <w:p w14:paraId="472A55E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w:t>
            </w:r>
          </w:p>
        </w:tc>
      </w:tr>
    </w:tbl>
    <w:p w14:paraId="6E0D50E8">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674"/>
        <w:gridCol w:w="1674"/>
        <w:gridCol w:w="1674"/>
        <w:gridCol w:w="1674"/>
      </w:tblGrid>
      <w:tr w14:paraId="25EA0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single" w:color="auto" w:sz="12" w:space="0"/>
              <w:left w:val="single" w:color="auto" w:sz="12" w:space="0"/>
              <w:bottom w:val="nil"/>
              <w:right w:val="single" w:color="auto" w:sz="6" w:space="0"/>
              <w:tl2br w:val="nil"/>
              <w:tr2bl w:val="nil"/>
            </w:tcBorders>
            <w:noWrap w:val="0"/>
            <w:vAlign w:val="top"/>
          </w:tcPr>
          <w:p w14:paraId="2EFABE4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面侧坡线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32C65FD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水平投影长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50025C9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竖向投影长</w:t>
            </w:r>
          </w:p>
        </w:tc>
        <w:tc>
          <w:tcPr>
            <w:tcW w:w="1674" w:type="dxa"/>
            <w:tcBorders>
              <w:top w:val="single" w:color="auto" w:sz="12" w:space="0"/>
              <w:left w:val="single" w:color="auto" w:sz="6" w:space="0"/>
              <w:bottom w:val="nil"/>
              <w:right w:val="single" w:color="auto" w:sz="6" w:space="0"/>
              <w:tl2br w:val="nil"/>
              <w:tr2bl w:val="nil"/>
            </w:tcBorders>
            <w:noWrap w:val="0"/>
            <w:vAlign w:val="top"/>
          </w:tcPr>
          <w:p w14:paraId="54378CB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坡线长</w:t>
            </w:r>
          </w:p>
        </w:tc>
        <w:tc>
          <w:tcPr>
            <w:tcW w:w="1674" w:type="dxa"/>
            <w:tcBorders>
              <w:top w:val="single" w:color="auto" w:sz="12" w:space="0"/>
              <w:left w:val="single" w:color="auto" w:sz="6" w:space="0"/>
              <w:bottom w:val="nil"/>
              <w:right w:val="single" w:color="auto" w:sz="12" w:space="0"/>
              <w:tl2br w:val="nil"/>
              <w:tr2bl w:val="nil"/>
            </w:tcBorders>
            <w:noWrap w:val="0"/>
            <w:vAlign w:val="top"/>
          </w:tcPr>
          <w:p w14:paraId="0DC6A3B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坡线仰角</w:t>
            </w:r>
          </w:p>
        </w:tc>
      </w:tr>
      <w:tr w14:paraId="554FA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nil"/>
              <w:left w:val="single" w:color="auto" w:sz="12" w:space="0"/>
              <w:bottom w:val="single" w:color="auto" w:sz="12" w:space="0"/>
              <w:right w:val="single" w:color="auto" w:sz="6" w:space="0"/>
              <w:tl2br w:val="nil"/>
              <w:tr2bl w:val="nil"/>
            </w:tcBorders>
            <w:noWrap w:val="0"/>
            <w:vAlign w:val="top"/>
          </w:tcPr>
          <w:p w14:paraId="33D5760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5F95FD7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628000F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2F07B06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674" w:type="dxa"/>
            <w:tcBorders>
              <w:top w:val="nil"/>
              <w:left w:val="single" w:color="auto" w:sz="6" w:space="0"/>
              <w:bottom w:val="single" w:color="auto" w:sz="12" w:space="0"/>
              <w:right w:val="single" w:color="auto" w:sz="12" w:space="0"/>
              <w:tl2br w:val="nil"/>
              <w:tr2bl w:val="nil"/>
            </w:tcBorders>
            <w:noWrap w:val="0"/>
            <w:vAlign w:val="top"/>
          </w:tcPr>
          <w:p w14:paraId="2D914B6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r>
      <w:tr w14:paraId="25364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6" w:type="dxa"/>
            <w:tcBorders>
              <w:top w:val="nil"/>
              <w:left w:val="single" w:color="auto" w:sz="12" w:space="0"/>
              <w:bottom w:val="single" w:color="auto" w:sz="12" w:space="0"/>
              <w:right w:val="single" w:color="auto" w:sz="6" w:space="0"/>
              <w:tl2br w:val="nil"/>
              <w:tr2bl w:val="nil"/>
            </w:tcBorders>
            <w:noWrap w:val="0"/>
            <w:vAlign w:val="top"/>
          </w:tcPr>
          <w:p w14:paraId="79075B2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3EB3395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1498721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6" w:space="0"/>
              <w:tl2br w:val="nil"/>
              <w:tr2bl w:val="nil"/>
            </w:tcBorders>
            <w:noWrap w:val="0"/>
            <w:vAlign w:val="top"/>
          </w:tcPr>
          <w:p w14:paraId="4765009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674" w:type="dxa"/>
            <w:tcBorders>
              <w:top w:val="nil"/>
              <w:left w:val="single" w:color="auto" w:sz="6" w:space="0"/>
              <w:bottom w:val="single" w:color="auto" w:sz="12" w:space="0"/>
              <w:right w:val="single" w:color="auto" w:sz="12" w:space="0"/>
              <w:tl2br w:val="nil"/>
              <w:tr2bl w:val="nil"/>
            </w:tcBorders>
            <w:noWrap w:val="0"/>
            <w:vAlign w:val="top"/>
          </w:tcPr>
          <w:p w14:paraId="1E37BF7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23AB6760">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0AF50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0014320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地面上地层数</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408B2ED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2C82676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地面下地层数</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6DAC1F8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r>
      <w:tr w14:paraId="2F7B2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2A9E4F9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墙后稳定地面角(度)</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649EA73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69.500</w:t>
            </w: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8E40CD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填土与稳定面摩擦角(度)</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57B660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17.500</w:t>
            </w:r>
          </w:p>
        </w:tc>
      </w:tr>
      <w:tr w14:paraId="0C1A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7E420DE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填土与结构摩擦角(度)</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763F1DE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35.000</w:t>
            </w: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4906DFB5">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2572BCE6">
            <w:pPr>
              <w:spacing w:beforeLines="0" w:afterLines="0"/>
              <w:jc w:val="left"/>
              <w:rPr>
                <w:rFonts w:hint="eastAsia" w:ascii="宋体" w:hAnsi="宋体"/>
                <w:color w:val="auto"/>
                <w:sz w:val="24"/>
                <w:szCs w:val="24"/>
                <w:lang w:val="zh-CN"/>
              </w:rPr>
            </w:pPr>
          </w:p>
        </w:tc>
      </w:tr>
    </w:tbl>
    <w:p w14:paraId="582716A6">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3"/>
        <w:gridCol w:w="1019"/>
        <w:gridCol w:w="1019"/>
        <w:gridCol w:w="1223"/>
        <w:gridCol w:w="1223"/>
        <w:gridCol w:w="1223"/>
        <w:gridCol w:w="1019"/>
      </w:tblGrid>
      <w:tr w14:paraId="46832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223" w:type="dxa"/>
            <w:tcBorders>
              <w:top w:val="single" w:color="auto" w:sz="12" w:space="0"/>
              <w:left w:val="single" w:color="auto" w:sz="12" w:space="0"/>
              <w:bottom w:val="nil"/>
              <w:right w:val="single" w:color="auto" w:sz="6" w:space="0"/>
              <w:tl2br w:val="nil"/>
              <w:tr2bl w:val="nil"/>
            </w:tcBorders>
            <w:noWrap w:val="0"/>
            <w:vAlign w:val="top"/>
          </w:tcPr>
          <w:p w14:paraId="0CEBD40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地面上</w:t>
            </w:r>
          </w:p>
        </w:tc>
        <w:tc>
          <w:tcPr>
            <w:tcW w:w="1019" w:type="dxa"/>
            <w:tcBorders>
              <w:top w:val="single" w:color="auto" w:sz="12" w:space="0"/>
              <w:left w:val="single" w:color="auto" w:sz="6" w:space="0"/>
              <w:bottom w:val="nil"/>
              <w:right w:val="single" w:color="auto" w:sz="6" w:space="0"/>
              <w:tl2br w:val="nil"/>
              <w:tr2bl w:val="nil"/>
            </w:tcBorders>
            <w:noWrap w:val="0"/>
            <w:vAlign w:val="top"/>
          </w:tcPr>
          <w:p w14:paraId="7AB61DF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地层厚</w:t>
            </w:r>
          </w:p>
        </w:tc>
        <w:tc>
          <w:tcPr>
            <w:tcW w:w="1019" w:type="dxa"/>
            <w:tcBorders>
              <w:top w:val="single" w:color="auto" w:sz="12" w:space="0"/>
              <w:left w:val="single" w:color="auto" w:sz="6" w:space="0"/>
              <w:bottom w:val="nil"/>
              <w:right w:val="single" w:color="auto" w:sz="6" w:space="0"/>
              <w:tl2br w:val="nil"/>
              <w:tr2bl w:val="nil"/>
            </w:tcBorders>
            <w:noWrap w:val="0"/>
            <w:vAlign w:val="top"/>
          </w:tcPr>
          <w:p w14:paraId="6F14305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重度</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585F681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粘聚力</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25B173E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内摩擦角</w:t>
            </w:r>
          </w:p>
        </w:tc>
        <w:tc>
          <w:tcPr>
            <w:tcW w:w="1223" w:type="dxa"/>
            <w:tcBorders>
              <w:top w:val="single" w:color="auto" w:sz="12" w:space="0"/>
              <w:left w:val="single" w:color="auto" w:sz="6" w:space="0"/>
              <w:bottom w:val="nil"/>
              <w:right w:val="single" w:color="auto" w:sz="6" w:space="0"/>
              <w:tl2br w:val="nil"/>
              <w:tr2bl w:val="nil"/>
            </w:tcBorders>
            <w:noWrap w:val="0"/>
            <w:vAlign w:val="top"/>
          </w:tcPr>
          <w:p w14:paraId="630D066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摩阻力frbk</w:t>
            </w:r>
          </w:p>
        </w:tc>
        <w:tc>
          <w:tcPr>
            <w:tcW w:w="1019" w:type="dxa"/>
            <w:tcBorders>
              <w:top w:val="single" w:color="auto" w:sz="12" w:space="0"/>
              <w:left w:val="single" w:color="auto" w:sz="6" w:space="0"/>
              <w:bottom w:val="nil"/>
              <w:right w:val="single" w:color="auto" w:sz="12" w:space="0"/>
              <w:tl2br w:val="nil"/>
              <w:tr2bl w:val="nil"/>
            </w:tcBorders>
            <w:noWrap w:val="0"/>
            <w:vAlign w:val="top"/>
          </w:tcPr>
          <w:p w14:paraId="0E95A77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浮重度</w:t>
            </w:r>
          </w:p>
        </w:tc>
      </w:tr>
      <w:tr w14:paraId="022C9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nil"/>
              <w:left w:val="single" w:color="auto" w:sz="12" w:space="0"/>
              <w:bottom w:val="single" w:color="auto" w:sz="12" w:space="0"/>
              <w:right w:val="single" w:color="auto" w:sz="6" w:space="0"/>
              <w:tl2br w:val="nil"/>
              <w:tr2bl w:val="nil"/>
            </w:tcBorders>
            <w:noWrap w:val="0"/>
            <w:vAlign w:val="top"/>
          </w:tcPr>
          <w:p w14:paraId="20F8C0A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地层序号</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6E79616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229A483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04E4B70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3049C34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0A31ED4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019" w:type="dxa"/>
            <w:tcBorders>
              <w:top w:val="nil"/>
              <w:left w:val="single" w:color="auto" w:sz="6" w:space="0"/>
              <w:bottom w:val="single" w:color="auto" w:sz="12" w:space="0"/>
              <w:right w:val="single" w:color="auto" w:sz="12" w:space="0"/>
              <w:tl2br w:val="nil"/>
              <w:tr2bl w:val="nil"/>
            </w:tcBorders>
            <w:noWrap w:val="0"/>
            <w:vAlign w:val="top"/>
          </w:tcPr>
          <w:p w14:paraId="45AE79C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r>
      <w:tr w14:paraId="2B9CF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nil"/>
              <w:left w:val="single" w:color="auto" w:sz="12" w:space="0"/>
              <w:bottom w:val="single" w:color="auto" w:sz="6" w:space="0"/>
              <w:right w:val="single" w:color="auto" w:sz="6" w:space="0"/>
              <w:tl2br w:val="nil"/>
              <w:tr2bl w:val="nil"/>
            </w:tcBorders>
            <w:noWrap w:val="0"/>
            <w:vAlign w:val="top"/>
          </w:tcPr>
          <w:p w14:paraId="5F02C4B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w:t>
            </w:r>
          </w:p>
        </w:tc>
        <w:tc>
          <w:tcPr>
            <w:tcW w:w="1019" w:type="dxa"/>
            <w:tcBorders>
              <w:top w:val="nil"/>
              <w:left w:val="single" w:color="auto" w:sz="6" w:space="0"/>
              <w:bottom w:val="single" w:color="auto" w:sz="6" w:space="0"/>
              <w:right w:val="single" w:color="auto" w:sz="6" w:space="0"/>
              <w:tl2br w:val="nil"/>
              <w:tr2bl w:val="nil"/>
            </w:tcBorders>
            <w:noWrap w:val="0"/>
            <w:vAlign w:val="top"/>
          </w:tcPr>
          <w:p w14:paraId="641BB40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22.600</w:t>
            </w:r>
          </w:p>
        </w:tc>
        <w:tc>
          <w:tcPr>
            <w:tcW w:w="1019" w:type="dxa"/>
            <w:tcBorders>
              <w:top w:val="nil"/>
              <w:left w:val="single" w:color="auto" w:sz="6" w:space="0"/>
              <w:bottom w:val="single" w:color="auto" w:sz="6" w:space="0"/>
              <w:right w:val="single" w:color="auto" w:sz="6" w:space="0"/>
              <w:tl2br w:val="nil"/>
              <w:tr2bl w:val="nil"/>
            </w:tcBorders>
            <w:noWrap w:val="0"/>
            <w:vAlign w:val="top"/>
          </w:tcPr>
          <w:p w14:paraId="19B5A77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25.000</w:t>
            </w:r>
          </w:p>
        </w:tc>
        <w:tc>
          <w:tcPr>
            <w:tcW w:w="1223" w:type="dxa"/>
            <w:tcBorders>
              <w:top w:val="nil"/>
              <w:left w:val="single" w:color="auto" w:sz="6" w:space="0"/>
              <w:bottom w:val="single" w:color="auto" w:sz="6" w:space="0"/>
              <w:right w:val="single" w:color="auto" w:sz="6" w:space="0"/>
              <w:tl2br w:val="nil"/>
              <w:tr2bl w:val="nil"/>
            </w:tcBorders>
            <w:noWrap w:val="0"/>
            <w:vAlign w:val="top"/>
          </w:tcPr>
          <w:p w14:paraId="74D910A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80.000</w:t>
            </w:r>
          </w:p>
        </w:tc>
        <w:tc>
          <w:tcPr>
            <w:tcW w:w="1223" w:type="dxa"/>
            <w:tcBorders>
              <w:top w:val="nil"/>
              <w:left w:val="single" w:color="auto" w:sz="6" w:space="0"/>
              <w:bottom w:val="single" w:color="auto" w:sz="6" w:space="0"/>
              <w:right w:val="single" w:color="auto" w:sz="6" w:space="0"/>
              <w:tl2br w:val="nil"/>
              <w:tr2bl w:val="nil"/>
            </w:tcBorders>
            <w:noWrap w:val="0"/>
            <w:vAlign w:val="top"/>
          </w:tcPr>
          <w:p w14:paraId="68F946C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49.000</w:t>
            </w:r>
          </w:p>
        </w:tc>
        <w:tc>
          <w:tcPr>
            <w:tcW w:w="1223" w:type="dxa"/>
            <w:tcBorders>
              <w:top w:val="nil"/>
              <w:left w:val="single" w:color="auto" w:sz="6" w:space="0"/>
              <w:bottom w:val="single" w:color="auto" w:sz="6" w:space="0"/>
              <w:right w:val="single" w:color="auto" w:sz="6" w:space="0"/>
              <w:tl2br w:val="nil"/>
              <w:tr2bl w:val="nil"/>
            </w:tcBorders>
            <w:noWrap w:val="0"/>
            <w:vAlign w:val="top"/>
          </w:tcPr>
          <w:p w14:paraId="41E072E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1500.000</w:t>
            </w:r>
          </w:p>
        </w:tc>
        <w:tc>
          <w:tcPr>
            <w:tcW w:w="1019" w:type="dxa"/>
            <w:tcBorders>
              <w:top w:val="nil"/>
              <w:left w:val="single" w:color="auto" w:sz="6" w:space="0"/>
              <w:bottom w:val="single" w:color="auto" w:sz="6" w:space="0"/>
              <w:right w:val="single" w:color="auto" w:sz="12" w:space="0"/>
              <w:tl2br w:val="nil"/>
              <w:tr2bl w:val="nil"/>
            </w:tcBorders>
            <w:noWrap w:val="0"/>
            <w:vAlign w:val="top"/>
          </w:tcPr>
          <w:p w14:paraId="09F6EBD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r w14:paraId="2D232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nil"/>
              <w:left w:val="single" w:color="auto" w:sz="12" w:space="0"/>
              <w:bottom w:val="single" w:color="auto" w:sz="12" w:space="0"/>
              <w:right w:val="single" w:color="auto" w:sz="6" w:space="0"/>
              <w:tl2br w:val="nil"/>
              <w:tr2bl w:val="nil"/>
            </w:tcBorders>
            <w:noWrap w:val="0"/>
            <w:vAlign w:val="top"/>
          </w:tcPr>
          <w:p w14:paraId="0096062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2</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40D591B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0.900</w:t>
            </w:r>
          </w:p>
        </w:tc>
        <w:tc>
          <w:tcPr>
            <w:tcW w:w="1019" w:type="dxa"/>
            <w:tcBorders>
              <w:top w:val="nil"/>
              <w:left w:val="single" w:color="auto" w:sz="6" w:space="0"/>
              <w:bottom w:val="single" w:color="auto" w:sz="12" w:space="0"/>
              <w:right w:val="single" w:color="auto" w:sz="6" w:space="0"/>
              <w:tl2br w:val="nil"/>
              <w:tr2bl w:val="nil"/>
            </w:tcBorders>
            <w:noWrap w:val="0"/>
            <w:vAlign w:val="top"/>
          </w:tcPr>
          <w:p w14:paraId="1FD0F5D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18.000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3852845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6DE4309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8.000</w:t>
            </w:r>
          </w:p>
        </w:tc>
        <w:tc>
          <w:tcPr>
            <w:tcW w:w="1223" w:type="dxa"/>
            <w:tcBorders>
              <w:top w:val="nil"/>
              <w:left w:val="single" w:color="auto" w:sz="6" w:space="0"/>
              <w:bottom w:val="single" w:color="auto" w:sz="12" w:space="0"/>
              <w:right w:val="single" w:color="auto" w:sz="6" w:space="0"/>
              <w:tl2br w:val="nil"/>
              <w:tr2bl w:val="nil"/>
            </w:tcBorders>
            <w:noWrap w:val="0"/>
            <w:vAlign w:val="top"/>
          </w:tcPr>
          <w:p w14:paraId="7E8428D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20.000</w:t>
            </w:r>
          </w:p>
        </w:tc>
        <w:tc>
          <w:tcPr>
            <w:tcW w:w="1019" w:type="dxa"/>
            <w:tcBorders>
              <w:top w:val="nil"/>
              <w:left w:val="single" w:color="auto" w:sz="6" w:space="0"/>
              <w:bottom w:val="single" w:color="auto" w:sz="12" w:space="0"/>
              <w:right w:val="single" w:color="auto" w:sz="12" w:space="0"/>
              <w:tl2br w:val="nil"/>
              <w:tr2bl w:val="nil"/>
            </w:tcBorders>
            <w:noWrap w:val="0"/>
            <w:vAlign w:val="top"/>
          </w:tcPr>
          <w:p w14:paraId="3092BB2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0FE697F6">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98"/>
        <w:gridCol w:w="1165"/>
        <w:gridCol w:w="1165"/>
        <w:gridCol w:w="1398"/>
        <w:gridCol w:w="1398"/>
        <w:gridCol w:w="1398"/>
        <w:gridCol w:w="1165"/>
      </w:tblGrid>
      <w:tr w14:paraId="292BB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single" w:color="auto" w:sz="12" w:space="0"/>
              <w:left w:val="single" w:color="auto" w:sz="12" w:space="0"/>
              <w:bottom w:val="nil"/>
              <w:right w:val="single" w:color="auto" w:sz="6" w:space="0"/>
              <w:tl2br w:val="nil"/>
              <w:tr2bl w:val="nil"/>
            </w:tcBorders>
            <w:noWrap w:val="0"/>
            <w:vAlign w:val="top"/>
          </w:tcPr>
          <w:p w14:paraId="6BBCE31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地面下</w:t>
            </w:r>
          </w:p>
        </w:tc>
        <w:tc>
          <w:tcPr>
            <w:tcW w:w="1165" w:type="dxa"/>
            <w:tcBorders>
              <w:top w:val="single" w:color="auto" w:sz="12" w:space="0"/>
              <w:left w:val="single" w:color="auto" w:sz="6" w:space="0"/>
              <w:bottom w:val="nil"/>
              <w:right w:val="single" w:color="auto" w:sz="6" w:space="0"/>
              <w:tl2br w:val="nil"/>
              <w:tr2bl w:val="nil"/>
            </w:tcBorders>
            <w:noWrap w:val="0"/>
            <w:vAlign w:val="top"/>
          </w:tcPr>
          <w:p w14:paraId="4BBD861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地层厚</w:t>
            </w:r>
          </w:p>
        </w:tc>
        <w:tc>
          <w:tcPr>
            <w:tcW w:w="1165" w:type="dxa"/>
            <w:tcBorders>
              <w:top w:val="single" w:color="auto" w:sz="12" w:space="0"/>
              <w:left w:val="single" w:color="auto" w:sz="6" w:space="0"/>
              <w:bottom w:val="nil"/>
              <w:right w:val="single" w:color="auto" w:sz="6" w:space="0"/>
              <w:tl2br w:val="nil"/>
              <w:tr2bl w:val="nil"/>
            </w:tcBorders>
            <w:noWrap w:val="0"/>
            <w:vAlign w:val="top"/>
          </w:tcPr>
          <w:p w14:paraId="7A75C88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重度</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5B08868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粘聚力</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5B18608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内摩擦角</w:t>
            </w:r>
          </w:p>
        </w:tc>
        <w:tc>
          <w:tcPr>
            <w:tcW w:w="1398" w:type="dxa"/>
            <w:tcBorders>
              <w:top w:val="single" w:color="auto" w:sz="12" w:space="0"/>
              <w:left w:val="single" w:color="auto" w:sz="6" w:space="0"/>
              <w:bottom w:val="nil"/>
              <w:right w:val="single" w:color="auto" w:sz="6" w:space="0"/>
              <w:tl2br w:val="nil"/>
              <w:tr2bl w:val="nil"/>
            </w:tcBorders>
            <w:noWrap w:val="0"/>
            <w:vAlign w:val="top"/>
          </w:tcPr>
          <w:p w14:paraId="084589D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摩阻力frbk</w:t>
            </w:r>
          </w:p>
        </w:tc>
        <w:tc>
          <w:tcPr>
            <w:tcW w:w="1165" w:type="dxa"/>
            <w:tcBorders>
              <w:top w:val="single" w:color="auto" w:sz="12" w:space="0"/>
              <w:left w:val="single" w:color="auto" w:sz="6" w:space="0"/>
              <w:bottom w:val="nil"/>
              <w:right w:val="single" w:color="auto" w:sz="12" w:space="0"/>
              <w:tl2br w:val="nil"/>
              <w:tr2bl w:val="nil"/>
            </w:tcBorders>
            <w:noWrap w:val="0"/>
            <w:vAlign w:val="top"/>
          </w:tcPr>
          <w:p w14:paraId="6690B76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浮重度</w:t>
            </w:r>
          </w:p>
        </w:tc>
      </w:tr>
      <w:tr w14:paraId="30FA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nil"/>
              <w:left w:val="single" w:color="auto" w:sz="12" w:space="0"/>
              <w:bottom w:val="single" w:color="auto" w:sz="12" w:space="0"/>
              <w:right w:val="single" w:color="auto" w:sz="6" w:space="0"/>
              <w:tl2br w:val="nil"/>
              <w:tr2bl w:val="nil"/>
            </w:tcBorders>
            <w:noWrap w:val="0"/>
            <w:vAlign w:val="top"/>
          </w:tcPr>
          <w:p w14:paraId="3BE288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地层序号</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0FC9337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(m)</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1A521AF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28B5A08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2A89C55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(度)</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740499B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(kPa)</w:t>
            </w:r>
          </w:p>
        </w:tc>
        <w:tc>
          <w:tcPr>
            <w:tcW w:w="1165" w:type="dxa"/>
            <w:tcBorders>
              <w:top w:val="nil"/>
              <w:left w:val="single" w:color="auto" w:sz="6" w:space="0"/>
              <w:bottom w:val="single" w:color="auto" w:sz="12" w:space="0"/>
              <w:right w:val="single" w:color="auto" w:sz="12" w:space="0"/>
              <w:tl2br w:val="nil"/>
              <w:tr2bl w:val="nil"/>
            </w:tcBorders>
            <w:noWrap w:val="0"/>
            <w:vAlign w:val="top"/>
          </w:tcPr>
          <w:p w14:paraId="1484250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(kN/m3)</w:t>
            </w:r>
          </w:p>
        </w:tc>
      </w:tr>
      <w:tr w14:paraId="4A59F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98" w:type="dxa"/>
            <w:tcBorders>
              <w:top w:val="nil"/>
              <w:left w:val="single" w:color="auto" w:sz="12" w:space="0"/>
              <w:bottom w:val="single" w:color="auto" w:sz="12" w:space="0"/>
              <w:right w:val="single" w:color="auto" w:sz="6" w:space="0"/>
              <w:tl2br w:val="nil"/>
              <w:tr2bl w:val="nil"/>
            </w:tcBorders>
            <w:noWrap w:val="0"/>
            <w:vAlign w:val="top"/>
          </w:tcPr>
          <w:p w14:paraId="0685F0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 xml:space="preserve"> 1</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34DA563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20.000</w:t>
            </w:r>
          </w:p>
        </w:tc>
        <w:tc>
          <w:tcPr>
            <w:tcW w:w="1165" w:type="dxa"/>
            <w:tcBorders>
              <w:top w:val="nil"/>
              <w:left w:val="single" w:color="auto" w:sz="6" w:space="0"/>
              <w:bottom w:val="single" w:color="auto" w:sz="12" w:space="0"/>
              <w:right w:val="single" w:color="auto" w:sz="6" w:space="0"/>
              <w:tl2br w:val="nil"/>
              <w:tr2bl w:val="nil"/>
            </w:tcBorders>
            <w:noWrap w:val="0"/>
            <w:vAlign w:val="top"/>
          </w:tcPr>
          <w:p w14:paraId="5D08605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25.000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469F8DE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80.000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274360A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49.000</w:t>
            </w:r>
          </w:p>
        </w:tc>
        <w:tc>
          <w:tcPr>
            <w:tcW w:w="1398" w:type="dxa"/>
            <w:tcBorders>
              <w:top w:val="nil"/>
              <w:left w:val="single" w:color="auto" w:sz="6" w:space="0"/>
              <w:bottom w:val="single" w:color="auto" w:sz="12" w:space="0"/>
              <w:right w:val="single" w:color="auto" w:sz="6" w:space="0"/>
              <w:tl2br w:val="nil"/>
              <w:tr2bl w:val="nil"/>
            </w:tcBorders>
            <w:noWrap w:val="0"/>
            <w:vAlign w:val="top"/>
          </w:tcPr>
          <w:p w14:paraId="712A406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1500.000</w:t>
            </w:r>
          </w:p>
        </w:tc>
        <w:tc>
          <w:tcPr>
            <w:tcW w:w="1165" w:type="dxa"/>
            <w:tcBorders>
              <w:top w:val="nil"/>
              <w:left w:val="single" w:color="auto" w:sz="6" w:space="0"/>
              <w:bottom w:val="single" w:color="auto" w:sz="12" w:space="0"/>
              <w:right w:val="single" w:color="auto" w:sz="12" w:space="0"/>
              <w:tl2br w:val="nil"/>
              <w:tr2bl w:val="nil"/>
            </w:tcBorders>
            <w:noWrap w:val="0"/>
            <w:vAlign w:val="top"/>
          </w:tcPr>
          <w:p w14:paraId="588082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17570702">
      <w:pPr>
        <w:spacing w:beforeLines="0" w:afterLines="0"/>
        <w:jc w:val="left"/>
        <w:rPr>
          <w:rFonts w:hint="eastAsia" w:ascii="宋体" w:hAnsi="宋体"/>
          <w:color w:val="auto"/>
          <w:sz w:val="21"/>
          <w:szCs w:val="24"/>
          <w:lang w:val="zh-CN"/>
        </w:rPr>
      </w:pPr>
    </w:p>
    <w:p w14:paraId="5D331F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 荷载信息</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1446"/>
        <w:gridCol w:w="2531"/>
        <w:gridCol w:w="1446"/>
      </w:tblGrid>
      <w:tr w14:paraId="5EAF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6" w:space="0"/>
              <w:right w:val="single" w:color="auto" w:sz="6" w:space="0"/>
              <w:tl2br w:val="nil"/>
              <w:tr2bl w:val="nil"/>
            </w:tcBorders>
            <w:noWrap w:val="0"/>
            <w:vAlign w:val="top"/>
          </w:tcPr>
          <w:p w14:paraId="7A98655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场地环境</w:t>
            </w:r>
          </w:p>
        </w:tc>
        <w:tc>
          <w:tcPr>
            <w:tcW w:w="1446" w:type="dxa"/>
            <w:tcBorders>
              <w:top w:val="single" w:color="auto" w:sz="12" w:space="0"/>
              <w:left w:val="single" w:color="auto" w:sz="6" w:space="0"/>
              <w:bottom w:val="single" w:color="auto" w:sz="6" w:space="0"/>
              <w:right w:val="single" w:color="auto" w:sz="6" w:space="0"/>
              <w:tl2br w:val="nil"/>
              <w:tr2bl w:val="nil"/>
            </w:tcBorders>
            <w:noWrap w:val="0"/>
            <w:vAlign w:val="top"/>
          </w:tcPr>
          <w:p w14:paraId="5CBF044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一般地区</w:t>
            </w:r>
          </w:p>
        </w:tc>
        <w:tc>
          <w:tcPr>
            <w:tcW w:w="2531" w:type="dxa"/>
            <w:tcBorders>
              <w:top w:val="single" w:color="auto" w:sz="12" w:space="0"/>
              <w:left w:val="single" w:color="auto" w:sz="6" w:space="0"/>
              <w:bottom w:val="single" w:color="auto" w:sz="6" w:space="0"/>
              <w:right w:val="single" w:color="auto" w:sz="6" w:space="0"/>
              <w:tl2br w:val="nil"/>
              <w:tr2bl w:val="nil"/>
            </w:tcBorders>
            <w:noWrap w:val="0"/>
            <w:vAlign w:val="top"/>
          </w:tcPr>
          <w:p w14:paraId="6019F47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土压力计算方法</w:t>
            </w:r>
          </w:p>
        </w:tc>
        <w:tc>
          <w:tcPr>
            <w:tcW w:w="1446" w:type="dxa"/>
            <w:tcBorders>
              <w:top w:val="single" w:color="auto" w:sz="12" w:space="0"/>
              <w:left w:val="single" w:color="auto" w:sz="6" w:space="0"/>
              <w:bottom w:val="single" w:color="auto" w:sz="6" w:space="0"/>
              <w:right w:val="single" w:color="auto" w:sz="12" w:space="0"/>
              <w:tl2br w:val="nil"/>
              <w:tr2bl w:val="nil"/>
            </w:tcBorders>
            <w:noWrap w:val="0"/>
            <w:vAlign w:val="top"/>
          </w:tcPr>
          <w:p w14:paraId="3F2BDF7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库仑</w:t>
            </w:r>
          </w:p>
        </w:tc>
      </w:tr>
      <w:tr w14:paraId="30928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77F932E6">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6" w:space="0"/>
              <w:tl2br w:val="nil"/>
              <w:tr2bl w:val="nil"/>
            </w:tcBorders>
            <w:noWrap w:val="0"/>
            <w:vAlign w:val="top"/>
          </w:tcPr>
          <w:p w14:paraId="76506215">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BF8AD5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侧向岩土压力修正系数</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24C801A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1.100</w:t>
            </w:r>
          </w:p>
        </w:tc>
      </w:tr>
      <w:tr w14:paraId="6726C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6" w:space="0"/>
              <w:right w:val="single" w:color="auto" w:sz="6" w:space="0"/>
              <w:tl2br w:val="nil"/>
              <w:tr2bl w:val="nil"/>
            </w:tcBorders>
            <w:noWrap w:val="0"/>
            <w:vAlign w:val="top"/>
          </w:tcPr>
          <w:p w14:paraId="76D30ECF">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6" w:space="0"/>
              <w:right w:val="single" w:color="auto" w:sz="6" w:space="0"/>
              <w:tl2br w:val="nil"/>
              <w:tr2bl w:val="nil"/>
            </w:tcBorders>
            <w:noWrap w:val="0"/>
            <w:vAlign w:val="top"/>
          </w:tcPr>
          <w:p w14:paraId="48D0225E">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6" w:space="0"/>
              <w:right w:val="single" w:color="auto" w:sz="6" w:space="0"/>
              <w:tl2br w:val="nil"/>
              <w:tr2bl w:val="nil"/>
            </w:tcBorders>
            <w:noWrap w:val="0"/>
            <w:vAlign w:val="top"/>
          </w:tcPr>
          <w:p w14:paraId="0D5E4C3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有限范围填土土压力</w:t>
            </w:r>
          </w:p>
        </w:tc>
        <w:tc>
          <w:tcPr>
            <w:tcW w:w="1446" w:type="dxa"/>
            <w:tcBorders>
              <w:top w:val="nil"/>
              <w:left w:val="single" w:color="auto" w:sz="6" w:space="0"/>
              <w:bottom w:val="single" w:color="auto" w:sz="6" w:space="0"/>
              <w:right w:val="single" w:color="auto" w:sz="12" w:space="0"/>
              <w:tl2br w:val="nil"/>
              <w:tr2bl w:val="nil"/>
            </w:tcBorders>
            <w:noWrap w:val="0"/>
            <w:vAlign w:val="top"/>
          </w:tcPr>
          <w:p w14:paraId="5D4D9BA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ㄨ</w:t>
            </w:r>
          </w:p>
        </w:tc>
      </w:tr>
      <w:tr w14:paraId="37DEF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nil"/>
              <w:left w:val="single" w:color="auto" w:sz="12" w:space="0"/>
              <w:bottom w:val="single" w:color="auto" w:sz="12" w:space="0"/>
              <w:right w:val="single" w:color="auto" w:sz="6" w:space="0"/>
              <w:tl2br w:val="nil"/>
              <w:tr2bl w:val="nil"/>
            </w:tcBorders>
            <w:noWrap w:val="0"/>
            <w:vAlign w:val="top"/>
          </w:tcPr>
          <w:p w14:paraId="42843783">
            <w:pPr>
              <w:spacing w:beforeLines="0" w:afterLines="0"/>
              <w:jc w:val="left"/>
              <w:rPr>
                <w:rFonts w:hint="eastAsia" w:ascii="宋体" w:hAnsi="宋体"/>
                <w:color w:val="auto"/>
                <w:sz w:val="24"/>
                <w:szCs w:val="24"/>
                <w:lang w:val="zh-CN"/>
              </w:rPr>
            </w:pP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3C90F647">
            <w:pPr>
              <w:spacing w:beforeLines="0" w:afterLines="0"/>
              <w:jc w:val="left"/>
              <w:rPr>
                <w:rFonts w:hint="eastAsia" w:ascii="宋体" w:hAnsi="宋体"/>
                <w:color w:val="auto"/>
                <w:sz w:val="24"/>
                <w:szCs w:val="24"/>
                <w:lang w:val="zh-CN"/>
              </w:rPr>
            </w:pPr>
          </w:p>
        </w:tc>
        <w:tc>
          <w:tcPr>
            <w:tcW w:w="2531" w:type="dxa"/>
            <w:tcBorders>
              <w:top w:val="nil"/>
              <w:left w:val="single" w:color="auto" w:sz="6" w:space="0"/>
              <w:bottom w:val="single" w:color="auto" w:sz="12" w:space="0"/>
              <w:right w:val="single" w:color="auto" w:sz="6" w:space="0"/>
              <w:tl2br w:val="nil"/>
              <w:tr2bl w:val="nil"/>
            </w:tcBorders>
            <w:noWrap w:val="0"/>
            <w:vAlign w:val="top"/>
          </w:tcPr>
          <w:p w14:paraId="1B74CC51">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岩土压力分布</w:t>
            </w:r>
          </w:p>
        </w:tc>
        <w:tc>
          <w:tcPr>
            <w:tcW w:w="1446" w:type="dxa"/>
            <w:tcBorders>
              <w:top w:val="nil"/>
              <w:left w:val="single" w:color="auto" w:sz="6" w:space="0"/>
              <w:bottom w:val="single" w:color="auto" w:sz="12" w:space="0"/>
              <w:right w:val="single" w:color="auto" w:sz="12" w:space="0"/>
              <w:tl2br w:val="nil"/>
              <w:tr2bl w:val="nil"/>
            </w:tcBorders>
            <w:noWrap w:val="0"/>
            <w:vAlign w:val="top"/>
          </w:tcPr>
          <w:p w14:paraId="1148593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上三角下矩形</w:t>
            </w:r>
          </w:p>
        </w:tc>
      </w:tr>
    </w:tbl>
    <w:p w14:paraId="698F5A19">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5423"/>
      </w:tblGrid>
      <w:tr w14:paraId="63AF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1" w:type="dxa"/>
            <w:tcBorders>
              <w:top w:val="single" w:color="auto" w:sz="12" w:space="0"/>
              <w:left w:val="single" w:color="auto" w:sz="12" w:space="0"/>
              <w:bottom w:val="single" w:color="auto" w:sz="12" w:space="0"/>
              <w:right w:val="single" w:color="auto" w:sz="6" w:space="0"/>
              <w:tl2br w:val="nil"/>
              <w:tr2bl w:val="nil"/>
            </w:tcBorders>
            <w:noWrap w:val="0"/>
            <w:vAlign w:val="top"/>
          </w:tcPr>
          <w:p w14:paraId="1E57578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荷载组合数</w:t>
            </w:r>
          </w:p>
        </w:tc>
        <w:tc>
          <w:tcPr>
            <w:tcW w:w="5423" w:type="dxa"/>
            <w:tcBorders>
              <w:top w:val="single" w:color="auto" w:sz="12" w:space="0"/>
              <w:left w:val="single" w:color="auto" w:sz="6" w:space="0"/>
              <w:bottom w:val="single" w:color="auto" w:sz="12" w:space="0"/>
              <w:right w:val="single" w:color="auto" w:sz="12" w:space="0"/>
              <w:tl2br w:val="nil"/>
              <w:tr2bl w:val="nil"/>
            </w:tcBorders>
            <w:noWrap w:val="0"/>
            <w:vAlign w:val="top"/>
          </w:tcPr>
          <w:p w14:paraId="1B614FD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r>
    </w:tbl>
    <w:p w14:paraId="77ABEA5E">
      <w:pPr>
        <w:spacing w:beforeLines="0" w:afterLines="0"/>
        <w:jc w:val="left"/>
        <w:rPr>
          <w:rFonts w:hint="eastAsia" w:ascii="宋体" w:hAnsi="宋体"/>
          <w:color w:val="auto"/>
          <w:sz w:val="21"/>
          <w:szCs w:val="24"/>
          <w:lang w:val="zh-CN"/>
        </w:rPr>
      </w:pP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
        <w:gridCol w:w="7231"/>
      </w:tblGrid>
      <w:tr w14:paraId="3682A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single" w:color="auto" w:sz="12" w:space="0"/>
              <w:left w:val="single" w:color="auto" w:sz="12" w:space="0"/>
              <w:bottom w:val="single" w:color="auto" w:sz="12" w:space="0"/>
              <w:right w:val="single" w:color="auto" w:sz="6" w:space="0"/>
              <w:tl2br w:val="nil"/>
              <w:tr2bl w:val="nil"/>
            </w:tcBorders>
            <w:noWrap w:val="0"/>
            <w:vAlign w:val="top"/>
          </w:tcPr>
          <w:p w14:paraId="494BE4E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7231" w:type="dxa"/>
            <w:tcBorders>
              <w:top w:val="single" w:color="auto" w:sz="12" w:space="0"/>
              <w:left w:val="single" w:color="auto" w:sz="6" w:space="0"/>
              <w:bottom w:val="single" w:color="auto" w:sz="12" w:space="0"/>
              <w:right w:val="single" w:color="auto" w:sz="12" w:space="0"/>
              <w:tl2br w:val="nil"/>
              <w:tr2bl w:val="nil"/>
            </w:tcBorders>
            <w:noWrap w:val="0"/>
            <w:vAlign w:val="top"/>
          </w:tcPr>
          <w:p w14:paraId="7A44D81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组合名称</w:t>
            </w:r>
          </w:p>
        </w:tc>
      </w:tr>
      <w:tr w14:paraId="51E4D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12" w:space="0"/>
              <w:right w:val="single" w:color="auto" w:sz="6" w:space="0"/>
              <w:tl2br w:val="nil"/>
              <w:tr2bl w:val="nil"/>
            </w:tcBorders>
            <w:noWrap w:val="0"/>
            <w:vAlign w:val="top"/>
          </w:tcPr>
          <w:p w14:paraId="1EA27039">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7231" w:type="dxa"/>
            <w:tcBorders>
              <w:top w:val="nil"/>
              <w:left w:val="single" w:color="auto" w:sz="6" w:space="0"/>
              <w:bottom w:val="single" w:color="auto" w:sz="12" w:space="0"/>
              <w:right w:val="single" w:color="auto" w:sz="12" w:space="0"/>
              <w:tl2br w:val="nil"/>
              <w:tr2bl w:val="nil"/>
            </w:tcBorders>
            <w:noWrap w:val="0"/>
            <w:vAlign w:val="top"/>
          </w:tcPr>
          <w:p w14:paraId="1B6106C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组合1</w:t>
            </w:r>
          </w:p>
        </w:tc>
      </w:tr>
    </w:tbl>
    <w:p w14:paraId="0FCC0DF6">
      <w:pPr>
        <w:spacing w:beforeLines="0" w:afterLines="0"/>
        <w:jc w:val="left"/>
        <w:rPr>
          <w:rFonts w:hint="eastAsia" w:ascii="宋体" w:hAnsi="宋体"/>
          <w:color w:val="auto"/>
          <w:sz w:val="21"/>
          <w:szCs w:val="24"/>
          <w:lang w:val="zh-CN"/>
        </w:rPr>
      </w:pPr>
    </w:p>
    <w:p w14:paraId="708475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 组合1</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
        <w:gridCol w:w="3254"/>
        <w:gridCol w:w="1446"/>
        <w:gridCol w:w="1265"/>
        <w:gridCol w:w="1265"/>
      </w:tblGrid>
      <w:tr w14:paraId="35866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single" w:color="auto" w:sz="12" w:space="0"/>
              <w:left w:val="single" w:color="auto" w:sz="12" w:space="0"/>
              <w:bottom w:val="single" w:color="auto" w:sz="12" w:space="0"/>
              <w:right w:val="single" w:color="auto" w:sz="6" w:space="0"/>
              <w:tl2br w:val="nil"/>
              <w:tr2bl w:val="nil"/>
            </w:tcBorders>
            <w:noWrap w:val="0"/>
            <w:vAlign w:val="top"/>
          </w:tcPr>
          <w:p w14:paraId="1B19DE9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序号</w:t>
            </w:r>
          </w:p>
        </w:tc>
        <w:tc>
          <w:tcPr>
            <w:tcW w:w="3254" w:type="dxa"/>
            <w:tcBorders>
              <w:top w:val="single" w:color="auto" w:sz="12" w:space="0"/>
              <w:left w:val="single" w:color="auto" w:sz="6" w:space="0"/>
              <w:bottom w:val="single" w:color="auto" w:sz="12" w:space="0"/>
              <w:right w:val="single" w:color="auto" w:sz="6" w:space="0"/>
              <w:tl2br w:val="nil"/>
              <w:tr2bl w:val="nil"/>
            </w:tcBorders>
            <w:noWrap w:val="0"/>
            <w:vAlign w:val="top"/>
          </w:tcPr>
          <w:p w14:paraId="4070BC5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荷载名称</w:t>
            </w:r>
          </w:p>
        </w:tc>
        <w:tc>
          <w:tcPr>
            <w:tcW w:w="1446" w:type="dxa"/>
            <w:tcBorders>
              <w:top w:val="single" w:color="auto" w:sz="12" w:space="0"/>
              <w:left w:val="single" w:color="auto" w:sz="6" w:space="0"/>
              <w:bottom w:val="single" w:color="auto" w:sz="12" w:space="0"/>
              <w:right w:val="single" w:color="auto" w:sz="6" w:space="0"/>
              <w:tl2br w:val="nil"/>
              <w:tr2bl w:val="nil"/>
            </w:tcBorders>
            <w:noWrap w:val="0"/>
            <w:vAlign w:val="top"/>
          </w:tcPr>
          <w:p w14:paraId="7DB8643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荷载类型</w:t>
            </w:r>
          </w:p>
        </w:tc>
        <w:tc>
          <w:tcPr>
            <w:tcW w:w="1265" w:type="dxa"/>
            <w:tcBorders>
              <w:top w:val="single" w:color="auto" w:sz="12" w:space="0"/>
              <w:left w:val="single" w:color="auto" w:sz="6" w:space="0"/>
              <w:bottom w:val="single" w:color="auto" w:sz="12" w:space="0"/>
              <w:right w:val="single" w:color="auto" w:sz="6" w:space="0"/>
              <w:tl2br w:val="nil"/>
              <w:tr2bl w:val="nil"/>
            </w:tcBorders>
            <w:noWrap w:val="0"/>
            <w:vAlign w:val="top"/>
          </w:tcPr>
          <w:p w14:paraId="4582ACF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是否参与</w:t>
            </w:r>
          </w:p>
        </w:tc>
        <w:tc>
          <w:tcPr>
            <w:tcW w:w="1265" w:type="dxa"/>
            <w:tcBorders>
              <w:top w:val="single" w:color="auto" w:sz="12" w:space="0"/>
              <w:left w:val="single" w:color="auto" w:sz="6" w:space="0"/>
              <w:bottom w:val="single" w:color="auto" w:sz="12" w:space="0"/>
              <w:right w:val="single" w:color="auto" w:sz="12" w:space="0"/>
              <w:tl2br w:val="nil"/>
              <w:tr2bl w:val="nil"/>
            </w:tcBorders>
            <w:noWrap w:val="0"/>
            <w:vAlign w:val="top"/>
          </w:tcPr>
          <w:p w14:paraId="345807B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分项系数</w:t>
            </w:r>
          </w:p>
        </w:tc>
      </w:tr>
      <w:tr w14:paraId="69049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6" w:space="0"/>
              <w:right w:val="single" w:color="auto" w:sz="6" w:space="0"/>
              <w:tl2br w:val="nil"/>
              <w:tr2bl w:val="nil"/>
            </w:tcBorders>
            <w:noWrap w:val="0"/>
            <w:vAlign w:val="top"/>
          </w:tcPr>
          <w:p w14:paraId="155A4565">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w:t>
            </w:r>
          </w:p>
        </w:tc>
        <w:tc>
          <w:tcPr>
            <w:tcW w:w="3254" w:type="dxa"/>
            <w:tcBorders>
              <w:top w:val="nil"/>
              <w:left w:val="single" w:color="auto" w:sz="6" w:space="0"/>
              <w:bottom w:val="single" w:color="auto" w:sz="6" w:space="0"/>
              <w:right w:val="single" w:color="auto" w:sz="6" w:space="0"/>
              <w:tl2br w:val="nil"/>
              <w:tr2bl w:val="nil"/>
            </w:tcBorders>
            <w:noWrap w:val="0"/>
            <w:vAlign w:val="top"/>
          </w:tcPr>
          <w:p w14:paraId="3E4165A2">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挡墙结构自重</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7C3947CC">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永久荷载</w:t>
            </w:r>
          </w:p>
        </w:tc>
        <w:tc>
          <w:tcPr>
            <w:tcW w:w="1265" w:type="dxa"/>
            <w:tcBorders>
              <w:top w:val="nil"/>
              <w:left w:val="single" w:color="auto" w:sz="6" w:space="0"/>
              <w:bottom w:val="single" w:color="auto" w:sz="6" w:space="0"/>
              <w:right w:val="single" w:color="auto" w:sz="6" w:space="0"/>
              <w:tl2br w:val="nil"/>
              <w:tr2bl w:val="nil"/>
            </w:tcBorders>
            <w:noWrap w:val="0"/>
            <w:vAlign w:val="top"/>
          </w:tcPr>
          <w:p w14:paraId="64056F4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6" w:space="0"/>
              <w:right w:val="single" w:color="auto" w:sz="12" w:space="0"/>
              <w:tl2br w:val="nil"/>
              <w:tr2bl w:val="nil"/>
            </w:tcBorders>
            <w:noWrap w:val="0"/>
            <w:vAlign w:val="top"/>
          </w:tcPr>
          <w:p w14:paraId="2B5B7CB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18A2D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6" w:space="0"/>
              <w:right w:val="single" w:color="auto" w:sz="6" w:space="0"/>
              <w:tl2br w:val="nil"/>
              <w:tr2bl w:val="nil"/>
            </w:tcBorders>
            <w:noWrap w:val="0"/>
            <w:vAlign w:val="top"/>
          </w:tcPr>
          <w:p w14:paraId="6167D2A8">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2</w:t>
            </w:r>
          </w:p>
        </w:tc>
        <w:tc>
          <w:tcPr>
            <w:tcW w:w="3254" w:type="dxa"/>
            <w:tcBorders>
              <w:top w:val="nil"/>
              <w:left w:val="single" w:color="auto" w:sz="6" w:space="0"/>
              <w:bottom w:val="single" w:color="auto" w:sz="6" w:space="0"/>
              <w:right w:val="single" w:color="auto" w:sz="6" w:space="0"/>
              <w:tl2br w:val="nil"/>
              <w:tr2bl w:val="nil"/>
            </w:tcBorders>
            <w:noWrap w:val="0"/>
            <w:vAlign w:val="top"/>
          </w:tcPr>
          <w:p w14:paraId="09F0A67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墙背侧岩土侧压力</w:t>
            </w:r>
          </w:p>
        </w:tc>
        <w:tc>
          <w:tcPr>
            <w:tcW w:w="1446" w:type="dxa"/>
            <w:tcBorders>
              <w:top w:val="nil"/>
              <w:left w:val="single" w:color="auto" w:sz="6" w:space="0"/>
              <w:bottom w:val="single" w:color="auto" w:sz="6" w:space="0"/>
              <w:right w:val="single" w:color="auto" w:sz="6" w:space="0"/>
              <w:tl2br w:val="nil"/>
              <w:tr2bl w:val="nil"/>
            </w:tcBorders>
            <w:noWrap w:val="0"/>
            <w:vAlign w:val="top"/>
          </w:tcPr>
          <w:p w14:paraId="5FFC20EA">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永久荷载</w:t>
            </w:r>
          </w:p>
        </w:tc>
        <w:tc>
          <w:tcPr>
            <w:tcW w:w="1265" w:type="dxa"/>
            <w:tcBorders>
              <w:top w:val="nil"/>
              <w:left w:val="single" w:color="auto" w:sz="6" w:space="0"/>
              <w:bottom w:val="single" w:color="auto" w:sz="6" w:space="0"/>
              <w:right w:val="single" w:color="auto" w:sz="6" w:space="0"/>
              <w:tl2br w:val="nil"/>
              <w:tr2bl w:val="nil"/>
            </w:tcBorders>
            <w:noWrap w:val="0"/>
            <w:vAlign w:val="top"/>
          </w:tcPr>
          <w:p w14:paraId="6110D64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6" w:space="0"/>
              <w:right w:val="single" w:color="auto" w:sz="12" w:space="0"/>
              <w:tl2br w:val="nil"/>
              <w:tr2bl w:val="nil"/>
            </w:tcBorders>
            <w:noWrap w:val="0"/>
            <w:vAlign w:val="top"/>
          </w:tcPr>
          <w:p w14:paraId="3A87C2F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1.300</w:t>
            </w:r>
          </w:p>
        </w:tc>
      </w:tr>
      <w:tr w14:paraId="7761D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 w:type="dxa"/>
            <w:tcBorders>
              <w:top w:val="nil"/>
              <w:left w:val="single" w:color="auto" w:sz="12" w:space="0"/>
              <w:bottom w:val="single" w:color="auto" w:sz="12" w:space="0"/>
              <w:right w:val="single" w:color="auto" w:sz="6" w:space="0"/>
              <w:tl2br w:val="nil"/>
              <w:tr2bl w:val="nil"/>
            </w:tcBorders>
            <w:noWrap w:val="0"/>
            <w:vAlign w:val="top"/>
          </w:tcPr>
          <w:p w14:paraId="3C26EE8F">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3</w:t>
            </w:r>
          </w:p>
        </w:tc>
        <w:tc>
          <w:tcPr>
            <w:tcW w:w="3254" w:type="dxa"/>
            <w:tcBorders>
              <w:top w:val="nil"/>
              <w:left w:val="single" w:color="auto" w:sz="6" w:space="0"/>
              <w:bottom w:val="single" w:color="auto" w:sz="12" w:space="0"/>
              <w:right w:val="single" w:color="auto" w:sz="6" w:space="0"/>
              <w:tl2br w:val="nil"/>
              <w:tr2bl w:val="nil"/>
            </w:tcBorders>
            <w:noWrap w:val="0"/>
            <w:vAlign w:val="top"/>
          </w:tcPr>
          <w:p w14:paraId="70FF9F8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墙背侧地表荷载引起岩土侧压力</w:t>
            </w:r>
          </w:p>
        </w:tc>
        <w:tc>
          <w:tcPr>
            <w:tcW w:w="1446" w:type="dxa"/>
            <w:tcBorders>
              <w:top w:val="nil"/>
              <w:left w:val="single" w:color="auto" w:sz="6" w:space="0"/>
              <w:bottom w:val="single" w:color="auto" w:sz="12" w:space="0"/>
              <w:right w:val="single" w:color="auto" w:sz="6" w:space="0"/>
              <w:tl2br w:val="nil"/>
              <w:tr2bl w:val="nil"/>
            </w:tcBorders>
            <w:noWrap w:val="0"/>
            <w:vAlign w:val="top"/>
          </w:tcPr>
          <w:p w14:paraId="4C6ABAC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可变荷载</w:t>
            </w:r>
          </w:p>
        </w:tc>
        <w:tc>
          <w:tcPr>
            <w:tcW w:w="1265" w:type="dxa"/>
            <w:tcBorders>
              <w:top w:val="nil"/>
              <w:left w:val="single" w:color="auto" w:sz="6" w:space="0"/>
              <w:bottom w:val="single" w:color="auto" w:sz="12" w:space="0"/>
              <w:right w:val="single" w:color="auto" w:sz="6" w:space="0"/>
              <w:tl2br w:val="nil"/>
              <w:tr2bl w:val="nil"/>
            </w:tcBorders>
            <w:noWrap w:val="0"/>
            <w:vAlign w:val="top"/>
          </w:tcPr>
          <w:p w14:paraId="43EA440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c>
          <w:tcPr>
            <w:tcW w:w="1265" w:type="dxa"/>
            <w:tcBorders>
              <w:top w:val="nil"/>
              <w:left w:val="single" w:color="auto" w:sz="6" w:space="0"/>
              <w:bottom w:val="single" w:color="auto" w:sz="12" w:space="0"/>
              <w:right w:val="single" w:color="auto" w:sz="12" w:space="0"/>
              <w:tl2br w:val="nil"/>
              <w:tr2bl w:val="nil"/>
            </w:tcBorders>
            <w:noWrap w:val="0"/>
            <w:vAlign w:val="top"/>
          </w:tcPr>
          <w:p w14:paraId="72A20FFD">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1.300</w:t>
            </w:r>
          </w:p>
        </w:tc>
      </w:tr>
    </w:tbl>
    <w:p w14:paraId="54A8C16A">
      <w:pPr>
        <w:spacing w:beforeLines="0" w:afterLines="0"/>
        <w:jc w:val="left"/>
        <w:rPr>
          <w:rFonts w:hint="eastAsia" w:ascii="宋体" w:hAnsi="宋体"/>
          <w:color w:val="auto"/>
          <w:sz w:val="21"/>
          <w:szCs w:val="24"/>
          <w:lang w:val="zh-CN"/>
        </w:rPr>
      </w:pPr>
    </w:p>
    <w:p w14:paraId="638911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5. 整体稳定</w:t>
      </w:r>
    </w:p>
    <w:tbl>
      <w:tblPr>
        <w:tblStyle w:val="12"/>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12"/>
        <w:gridCol w:w="4242"/>
      </w:tblGrid>
      <w:tr w14:paraId="1CE22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single" w:color="auto" w:sz="12" w:space="0"/>
              <w:left w:val="single" w:color="auto" w:sz="12" w:space="0"/>
              <w:bottom w:val="single" w:color="auto" w:sz="6" w:space="0"/>
              <w:right w:val="single" w:color="auto" w:sz="6" w:space="0"/>
              <w:tl2br w:val="nil"/>
              <w:tr2bl w:val="nil"/>
            </w:tcBorders>
            <w:noWrap w:val="0"/>
            <w:vAlign w:val="top"/>
          </w:tcPr>
          <w:p w14:paraId="2456ED4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是否计算整体稳定</w:t>
            </w:r>
          </w:p>
        </w:tc>
        <w:tc>
          <w:tcPr>
            <w:tcW w:w="4242" w:type="dxa"/>
            <w:tcBorders>
              <w:top w:val="single" w:color="auto" w:sz="12" w:space="0"/>
              <w:left w:val="single" w:color="auto" w:sz="6" w:space="0"/>
              <w:bottom w:val="single" w:color="auto" w:sz="6" w:space="0"/>
              <w:right w:val="single" w:color="auto" w:sz="12" w:space="0"/>
              <w:tl2br w:val="nil"/>
              <w:tr2bl w:val="nil"/>
            </w:tcBorders>
            <w:noWrap w:val="0"/>
            <w:vAlign w:val="top"/>
          </w:tcPr>
          <w:p w14:paraId="437E7374">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r w14:paraId="32BB8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6B72ED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稳定计算目标</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7D6B6473">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自动搜索最危险滑裂面</w:t>
            </w:r>
          </w:p>
        </w:tc>
      </w:tr>
      <w:tr w14:paraId="4378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19B58120">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条分法的土条宽度(m)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218D8276">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6C0DD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76BC6BE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搜索时的圆心步长(m)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02B4A34B">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64F3E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70458AA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搜索时的半径步长(m)</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66299B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1.000</w:t>
            </w:r>
          </w:p>
        </w:tc>
      </w:tr>
      <w:tr w14:paraId="768FB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6" w:space="0"/>
              <w:right w:val="single" w:color="auto" w:sz="6" w:space="0"/>
              <w:tl2br w:val="nil"/>
              <w:tr2bl w:val="nil"/>
            </w:tcBorders>
            <w:noWrap w:val="0"/>
            <w:vAlign w:val="top"/>
          </w:tcPr>
          <w:p w14:paraId="2EC58A5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筋带对稳定的作用</w:t>
            </w:r>
          </w:p>
        </w:tc>
        <w:tc>
          <w:tcPr>
            <w:tcW w:w="4242" w:type="dxa"/>
            <w:tcBorders>
              <w:top w:val="nil"/>
              <w:left w:val="single" w:color="auto" w:sz="6" w:space="0"/>
              <w:bottom w:val="single" w:color="auto" w:sz="6" w:space="0"/>
              <w:right w:val="single" w:color="auto" w:sz="12" w:space="0"/>
              <w:tl2br w:val="nil"/>
              <w:tr2bl w:val="nil"/>
            </w:tcBorders>
            <w:noWrap w:val="0"/>
            <w:vAlign w:val="top"/>
          </w:tcPr>
          <w:p w14:paraId="387DE4C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筋带力沿圆弧切向</w:t>
            </w:r>
          </w:p>
        </w:tc>
      </w:tr>
      <w:tr w14:paraId="1F36F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712" w:type="dxa"/>
            <w:tcBorders>
              <w:top w:val="nil"/>
              <w:left w:val="single" w:color="auto" w:sz="12" w:space="0"/>
              <w:bottom w:val="single" w:color="auto" w:sz="12" w:space="0"/>
              <w:right w:val="single" w:color="auto" w:sz="6" w:space="0"/>
              <w:tl2br w:val="nil"/>
              <w:tr2bl w:val="nil"/>
            </w:tcBorders>
            <w:noWrap w:val="0"/>
            <w:vAlign w:val="top"/>
          </w:tcPr>
          <w:p w14:paraId="01206EE7">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土条切向分力与滑动方向反向时</w:t>
            </w:r>
          </w:p>
        </w:tc>
        <w:tc>
          <w:tcPr>
            <w:tcW w:w="4242" w:type="dxa"/>
            <w:tcBorders>
              <w:top w:val="nil"/>
              <w:left w:val="single" w:color="auto" w:sz="6" w:space="0"/>
              <w:bottom w:val="single" w:color="auto" w:sz="12" w:space="0"/>
              <w:right w:val="single" w:color="auto" w:sz="12" w:space="0"/>
              <w:tl2br w:val="nil"/>
              <w:tr2bl w:val="nil"/>
            </w:tcBorders>
            <w:noWrap w:val="0"/>
            <w:vAlign w:val="top"/>
          </w:tcPr>
          <w:p w14:paraId="71CC674E">
            <w:pPr>
              <w:spacing w:beforeLines="0" w:afterLines="0"/>
              <w:jc w:val="left"/>
              <w:rPr>
                <w:rFonts w:hint="eastAsia" w:ascii="宋体" w:hAnsi="宋体"/>
                <w:color w:val="auto"/>
                <w:sz w:val="24"/>
                <w:szCs w:val="24"/>
                <w:lang w:val="zh-CN"/>
              </w:rPr>
            </w:pPr>
            <w:r>
              <w:rPr>
                <w:rFonts w:hint="eastAsia" w:ascii="宋体" w:hAnsi="宋体"/>
                <w:color w:val="auto"/>
                <w:sz w:val="21"/>
                <w:szCs w:val="24"/>
                <w:lang w:val="zh-CN"/>
              </w:rPr>
              <w:t>---</w:t>
            </w:r>
          </w:p>
        </w:tc>
      </w:tr>
    </w:tbl>
    <w:p w14:paraId="012902D5">
      <w:pPr>
        <w:spacing w:beforeLines="0" w:afterLines="0"/>
        <w:jc w:val="left"/>
        <w:rPr>
          <w:rFonts w:hint="eastAsia" w:ascii="宋体" w:hAnsi="宋体"/>
          <w:color w:val="auto"/>
          <w:sz w:val="21"/>
          <w:szCs w:val="24"/>
          <w:lang w:val="zh-CN"/>
        </w:rPr>
      </w:pPr>
    </w:p>
    <w:p w14:paraId="5EE4E28D">
      <w:pPr>
        <w:spacing w:beforeLines="0" w:afterLines="0"/>
        <w:jc w:val="left"/>
        <w:rPr>
          <w:rFonts w:hint="eastAsia" w:ascii="宋体" w:hAnsi="宋体"/>
          <w:color w:val="auto"/>
          <w:sz w:val="21"/>
          <w:szCs w:val="24"/>
          <w:lang w:val="zh-CN"/>
        </w:rPr>
      </w:pPr>
    </w:p>
    <w:p w14:paraId="389CE2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2EFFC0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计算内容 ]</w:t>
      </w:r>
    </w:p>
    <w:p w14:paraId="110220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41F917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（1）墙身力系计算</w:t>
      </w:r>
    </w:p>
    <w:p w14:paraId="14D757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（2）格构梁内力及位移计算</w:t>
      </w:r>
    </w:p>
    <w:p w14:paraId="59C54F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（3）格构梁配筋及裂缝计算</w:t>
      </w:r>
    </w:p>
    <w:p w14:paraId="724F16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（4）整体稳定验算</w:t>
      </w:r>
    </w:p>
    <w:p w14:paraId="06C2F7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（5）锚杆（索）设计计算</w:t>
      </w:r>
    </w:p>
    <w:p w14:paraId="7BBFE717">
      <w:pPr>
        <w:spacing w:beforeLines="0" w:afterLines="0"/>
        <w:jc w:val="left"/>
        <w:rPr>
          <w:rFonts w:hint="eastAsia" w:ascii="宋体" w:hAnsi="宋体"/>
          <w:color w:val="auto"/>
          <w:sz w:val="21"/>
          <w:szCs w:val="24"/>
          <w:lang w:val="zh-CN"/>
        </w:rPr>
      </w:pPr>
    </w:p>
    <w:p w14:paraId="25EF96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0669D9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计算结果 ]</w:t>
      </w:r>
    </w:p>
    <w:p w14:paraId="5B8E96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w:t>
      </w:r>
    </w:p>
    <w:p w14:paraId="7FDB4ED1">
      <w:pPr>
        <w:spacing w:beforeLines="0" w:afterLines="0"/>
        <w:jc w:val="left"/>
        <w:rPr>
          <w:rFonts w:hint="eastAsia" w:ascii="黑体" w:hAnsi="黑体" w:eastAsia="黑体"/>
          <w:color w:val="auto"/>
          <w:sz w:val="25"/>
          <w:szCs w:val="24"/>
          <w:lang w:val="zh-CN"/>
        </w:rPr>
      </w:pPr>
    </w:p>
    <w:p w14:paraId="207250D7">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一、【组合1】</w:t>
      </w:r>
    </w:p>
    <w:p w14:paraId="3FAE2A18">
      <w:pPr>
        <w:spacing w:beforeLines="0" w:afterLines="0"/>
        <w:jc w:val="left"/>
        <w:rPr>
          <w:rFonts w:hint="eastAsia" w:ascii="黑体" w:hAnsi="黑体" w:eastAsia="黑体"/>
          <w:color w:val="auto"/>
          <w:sz w:val="25"/>
          <w:szCs w:val="24"/>
          <w:lang w:val="zh-CN"/>
        </w:rPr>
      </w:pPr>
    </w:p>
    <w:p w14:paraId="385BC3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(一) 岩土压力计算</w:t>
      </w:r>
    </w:p>
    <w:p w14:paraId="4C3CCB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合力</w:t>
      </w:r>
    </w:p>
    <w:p w14:paraId="3AD771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ab/>
      </w:r>
      <w:r>
        <w:rPr>
          <w:rFonts w:hint="eastAsia" w:ascii="宋体" w:hAnsi="宋体"/>
          <w:color w:val="auto"/>
          <w:sz w:val="21"/>
          <w:szCs w:val="24"/>
          <w:lang w:val="zh-CN"/>
        </w:rPr>
        <w:t>按《边坡规范》公式(6.2.3)计算主动土压力：</w:t>
      </w:r>
    </w:p>
    <w:p w14:paraId="6313A3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ab/>
      </w:r>
      <w:r>
        <w:rPr>
          <w:rFonts w:hint="eastAsia" w:ascii="宋体" w:hAnsi="宋体"/>
          <w:color w:val="auto"/>
          <w:sz w:val="21"/>
          <w:szCs w:val="24"/>
          <w:lang w:val="zh-CN"/>
        </w:rPr>
        <w:t>Ea=0.001(kN) Ex=0.001(kN) Ey=0.000(kN) 作用点高度 Zy=7.833(m)</w:t>
      </w:r>
    </w:p>
    <w:p w14:paraId="0F5DEC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由于库伦土压力仅能计算单层土的土压力,</w:t>
      </w:r>
    </w:p>
    <w:p w14:paraId="51E57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将墙高范围内多层土的指标加权平均后视为单层土，指标如下：</w:t>
      </w:r>
    </w:p>
    <w:p w14:paraId="57DD42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γ=24.732(kN/m</w:t>
      </w:r>
      <w:r>
        <w:rPr>
          <w:rFonts w:hint="eastAsia" w:ascii="宋体" w:hAnsi="宋体"/>
          <w:color w:val="auto"/>
          <w:sz w:val="21"/>
          <w:szCs w:val="24"/>
          <w:vertAlign w:val="superscript"/>
          <w:lang w:val="zh-CN"/>
        </w:rPr>
        <w:t>3</w:t>
      </w:r>
      <w:r>
        <w:rPr>
          <w:rFonts w:hint="eastAsia" w:ascii="宋体" w:hAnsi="宋体"/>
          <w:color w:val="auto"/>
          <w:sz w:val="21"/>
          <w:szCs w:val="24"/>
          <w:lang w:val="zh-CN"/>
        </w:rPr>
        <w:t>)，C = 77.319(kPa)，φ=47.430(度)</w:t>
      </w:r>
    </w:p>
    <w:p w14:paraId="2D6026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B4395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由于采用上三角形下矩形分布形式，作用点高度变为 Zy=10.351(m)。</w:t>
      </w:r>
    </w:p>
    <w:p w14:paraId="278FC5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3BD68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分布</w:t>
      </w:r>
    </w:p>
    <w:p w14:paraId="4CF327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岩土压力分布见左侧结果图。</w:t>
      </w:r>
    </w:p>
    <w:p w14:paraId="400128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49EE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(二) 格构梁内力计算</w:t>
      </w:r>
    </w:p>
    <w:p w14:paraId="4317E5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弯矩(kN.m):</w:t>
      </w:r>
    </w:p>
    <w:p w14:paraId="6CE88C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背侧最大值:    1.636</w:t>
      </w:r>
    </w:p>
    <w:p w14:paraId="7E0838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背侧最大值所在位置:     梁123(中)     梁124(中)     梁125(中)     梁126(中)     梁127(中)     梁128(中)</w:t>
      </w:r>
    </w:p>
    <w:p w14:paraId="1B031D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面侧最大值:    -3.176</w:t>
      </w:r>
    </w:p>
    <w:p w14:paraId="089B59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面侧最大值所在位置:     梁82(右)     梁83(右)     梁84(右)     梁85(右)     梁86(右)     梁87(右)     梁88(右)     梁89(右)     梁90(左)     梁91(左)     梁92(左)     梁93(左)     梁94(左)     梁95(左)     梁96(左)     梁97(左)</w:t>
      </w:r>
    </w:p>
    <w:p w14:paraId="67055A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3A2DC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剪力(kN):</w:t>
      </w:r>
    </w:p>
    <w:p w14:paraId="414BBB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2.340</w:t>
      </w:r>
    </w:p>
    <w:p w14:paraId="7CF7E3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梁82(右)     梁83(右)     梁84(右)     梁85(右)     梁86(右)     梁87(右)     梁88(右)     梁89(右)</w:t>
      </w:r>
    </w:p>
    <w:p w14:paraId="6C5014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74F2B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扭矩(kN.m):</w:t>
      </w:r>
    </w:p>
    <w:p w14:paraId="1C29C9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0.001</w:t>
      </w:r>
    </w:p>
    <w:p w14:paraId="3D4CB3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梁1(左)     梁1(中)     梁1(右)     梁2(左)     梁2(中)     梁2(右)     梁3(左)     梁3(中)     梁3(右)     梁4(左)     梁4(中)     梁4(右)     梁5(左)     梁5(中)     梁5(右)     梁6(左)     梁6(中)     梁6(右)     梁7(左)     梁7(中)     梁7(右)     梁8(左)     梁8(中)     梁8(右)     梁9(左)     梁9(中)     梁9(右)     梁10(左)     梁10(中)     梁10(右)     梁11(左)     梁11(中)     梁11(右)     梁12(左)     梁12(中)     梁12(右)     梁13(左)     梁13(中)     梁13(右)     梁14(左)     梁14(中)     梁14(右)     梁15(左)     梁15(中)     梁15(右)     梁16(左)     梁16(中)     梁16(右)     梁17(左)     梁17(中)     梁17(右)     梁18(左)     梁18(中)     梁18(右)     梁19(左)     梁19(中)     梁19(右)     梁20(左)     梁20(中)     梁20(右)     梁21(左)     梁21(中)     梁21(右)     梁22(左)     梁22(中)     梁22(右)     梁23(左)     梁23(中)     梁23(右)     梁24(左)     梁24(中)     梁24(右)     梁25(左)     梁25(中)     梁25(右)     梁26(左)     梁26(中)     梁26(右)     梁27(左)     梁27(中)     梁27(右)     梁28(左)     梁28(中)     梁28(右)     梁29(左)     梁29(中)     梁29(右)     梁30(左)     梁30(中)     梁30(右)     梁31(左)     梁31(中)     梁31(右)     梁32(左)     梁32(中)     梁32(右)     梁33(左)     梁33(中)     梁33(右)     梁34(左)     梁34(中)     梁34(右)     梁35(左)     梁35(中)     梁35(右)     梁36(左)     梁36(中)     梁36(右)     梁37(左)     梁37(中)     梁37(右)     梁38(左)     梁38(中)     梁38(右)     梁39(左)     梁39(中)     梁39(右)     梁40(左)     梁40(中)     梁40(右)     梁41(左)     梁41(中)     梁41(右)     梁42(左)     梁42(中)     梁42(右)     梁43(左)     梁43(中)     梁43(右)     梁44(左)     梁44(中)     梁44(右)     梁45(左)     梁45(中)     梁45(右)     梁46(左)     梁46(中)     梁46(右)     梁47(左)     梁47(中)     梁47(右)     梁48(左)     梁48(中)     梁48(右)     梁49(左)     梁49(中)     梁49(右)     梁50(左)     梁50(中)     梁50(右)     梁51(左)     梁51(中)     梁51(右)     梁52(左)     梁52(中)     梁52(右)     梁53(左)     梁53(中)     梁53(右)     梁54(左)     梁54(中)     梁54(右)     梁55(左)     梁55(中)     梁55(右)     梁56(左)     梁56(中)     梁56(右)     梁57(左)     梁57(中)     梁57(右)     梁58(左)     梁58(中)     梁58(右)     梁59(左)     梁59(中)     梁59(右)     梁60(左)     梁60(中)     梁60(右)     梁61(左)     梁61(中)     梁61(右)     梁62(左)     梁62(中)     梁62(右)     梁63(左)     梁63(中)     梁63(右)     梁64(左)     梁64(中)     梁64(右)     梁65(左)     梁65(中)     梁65(右)     梁66(左)     梁66(中)     梁66(右)     梁67(左)     梁67(中)     梁67(右)     梁68(左)     梁68(中)     梁68(右)     梁69(左)     梁69(中)     梁69(右)     梁70(左)     梁70(中)     梁70(右)     梁71(左)     梁71(中)     梁71(右)     梁72(左)     梁72(中)     梁72(右)     梁73(左)     梁73(中)     梁73(右)     梁74(左)     梁74(中)     梁74(右)     梁75(左)     梁75(中)     梁75(右)     梁76(左)     梁76(中)     梁76(右)     梁77(左)     梁77(中)     梁77(右)     梁78(左)     梁78(中)     梁78(右)     梁79(左)     梁79(中)     梁79(右)     梁80(左)     梁80(中)     梁80(右)     梁81(左)     梁81(中)     梁81(右)     梁82(左)     梁82(中)     梁82(右)     梁83(左)     梁83(中)     梁83(右)     梁84(左)     梁84(中)     梁84(右)     梁85(左)     梁85(中)     梁85(右)     梁86(左)     梁86(中)     梁86(右)     梁87(左)     梁87(中)     梁87(右)     梁88(左)     梁88(中)     梁88(右)     梁89(左)     梁89(中)     梁89(右)     梁90(左)     梁90(中)     梁90(右)     梁91(左)     梁91(中)     梁91(右)     梁92(左)     梁92(中)     梁92(右)     梁93(左)     梁93(中)     梁93(右)     梁94(左)     梁94(中)     梁94(右)     梁95(左)     梁95(中)     梁95(右)     梁96(左)     梁96(中)     梁96(右)     梁97(左)     梁97(中)     梁97(右)     梁98(左)     梁98(中)     梁98(右)     梁99(左)     梁99(中)     梁99(右)     梁100(左)     梁100(中)     梁100(右)     梁101(左)     梁101(中)     梁101(右)     梁102(左)     梁102(中)     梁102(右)     梁103(左)     梁103(中)     梁103(右)     梁104(左)     梁104(中)     梁104(右)     梁105(左)     梁105(中)     梁105(右)     梁106(左)     梁106(中)     梁106(右)     梁107(左)     梁107(中)     梁107(右)     梁108(左)     梁108(中)     梁108(右)     梁109(左)     梁109(中)     梁109(右)     梁110(左)     梁110(中)     梁110(右)     梁111(左)     梁111(中)     梁111(右)     梁112(左)     梁112(中)     梁112(右)     梁113(左)     梁113(中)     梁113(右)     梁114(左)     梁114(中)     梁114(右)     梁115(左)     梁115(中)     梁115(右)     梁116(左)     梁116(中)     梁116(右)     梁117(左)     梁117(中)     梁117(右)     梁118(左)     梁118(中)     梁118(右)     梁119(左)     梁119(中)     梁119(右)     梁120(左)     梁120(中)     梁120(右)     梁121(左)     梁121(中)     梁121</w:t>
      </w:r>
      <w:r>
        <w:rPr>
          <w:rFonts w:hint="eastAsia" w:ascii="宋体" w:hAnsi="宋体"/>
          <w:color w:val="auto"/>
          <w:sz w:val="21"/>
          <w:szCs w:val="24"/>
          <w:lang w:val="zh-CN"/>
        </w:rPr>
        <w:t>(右)     梁122(左)     梁122(中)     梁122(右)     梁123(左)     梁123(中)     梁123(右)     梁124(左)     梁124(中)     梁124(右)     梁125(左)     梁125(中)     梁125(右)     梁126(左)     梁126(中)     梁126(右)     梁127(左)     梁127(中)     梁127(右)     梁128(左)     梁128(中)     梁128(右)     梁129(左)     梁129(中)     梁129(右)     梁130(左)     梁130(中)     梁130(右)     梁131(左)     梁131(中)     梁131(右)     梁132(左)     梁132(中)     梁132(右)     梁133(左)     梁133(中)     梁133(右)     梁134(左)     梁134(中)     梁134(右)     梁135(左)     梁135(中)     梁135(右)     梁136(左)     梁136(中)     梁136(右)     梁137(左)     梁137(中)     梁137(右)     梁138(左)     梁138(中)     梁138(右)     梁139(左)     梁139(中)     梁139(右)     梁140(左)     梁140(中)     梁140(右)     梁141(左)     梁141(中)     梁141(右)     梁142(左)     梁142(中)     梁142(右)     梁143(左)     梁143(中)     梁143(右)     梁144(左)     梁144(中)     梁144(右)     梁145(左)     梁145(中)     梁145(右)     梁146(左)     梁146(中)     梁146(右)     梁147(左)     梁147(中)     梁147(右)     梁148(左)     梁148(中)     梁148(右)     梁149(左)     梁149(中)     梁149(右)     梁150(左)     梁150(中)     梁150(右)     梁151(左)     梁151(中)     梁151(右)     梁152(左)     梁152(中)     梁152(右)     梁153(左)     梁153(中)     梁153(右)     梁154(左)     梁154(中)     梁154(右)     梁155(左)     梁155(中)     梁155(右)     梁156(左)     梁156(中)     梁156(右)     梁157(左)     梁157(中)     梁157(右)     梁158(左)     梁158(中)     梁158(右)     梁159(左)     梁159(中)     梁159(右)     梁160(左)     梁160(中)     梁160(右)     梁161(左)     梁161(中)     梁161(右)</w:t>
      </w:r>
    </w:p>
    <w:p w14:paraId="60EEBD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6501D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位移(mm):</w:t>
      </w:r>
    </w:p>
    <w:p w14:paraId="6E573F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22.834</w:t>
      </w:r>
    </w:p>
    <w:p w14:paraId="7CC2E8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梁1(左)     梁1(中)     梁1(右)     梁2(左)     梁2(中)     梁2(右)     梁3(左)     梁3(中)     梁3(右)     梁4(左)     梁4(中)     梁4(右)     梁5(左)     梁5(中)     梁5(右)     梁6(左)     梁6(中)     梁6(右)     梁7(左)     梁7(中)     梁7(右)     梁8(左)     梁8(中)     梁8(右)     梁9(左)     梁9(中)     梁9(右)     梁10(左)     梁10(中)     梁10(右)     梁11(左)     梁11(中)     梁11(右)     梁12(左)     梁12(中)     梁12(右)     梁13(左)     梁13(中)     梁13(右)     梁14(左)     梁14(中)     梁14(右)     梁15(左)     梁15(中)     梁15(右)     梁16(左)     梁16(中)     梁16(右)     梁17(左)     梁17(中)     梁17(右)     梁18(左)     梁18(中)     梁18(右)     梁19(左)     梁19(中)     梁19(右)     梁20(左)     梁20(中)     梁20(右)     梁21(左)     梁21(中)     梁21(右)     梁22(左)     梁22(中)     梁22(右)     梁23(左)     梁23(中)     梁23(右)     梁24(左)     梁24(中)     梁24(右)     梁25(左)     梁25(中)     梁25(右)     梁26(左)     梁26(中)     梁26(右)     梁27(左)     梁27(中)     梁27(右)     梁28(左)     梁28(中)     梁28(右)     梁29(左)     梁29(中)     梁29(右)     梁30(左)     梁30(中)     梁30(右)     梁31(左)     梁31(中)     梁31(右)     梁32(左)     梁32(中)     梁32(右)     梁33(左)     梁33(中)     梁33(右)     梁34(左)     梁34(中)     梁34(右)     梁35(左)     梁35(中)     梁35(右)     梁36(左)     梁36(中)     梁36(右)     梁37(左)     梁37(中)     梁37(右)     梁38(左)     梁38(中)     梁38(右)     梁39(左)     梁39(中)     梁39(右)     梁40(左)     梁40(中)     梁40(右)     梁41(左)     梁41(中)     梁41(右)     梁42(左)     梁42(中)     梁42(右)     梁43(左)     梁43(中)     梁43(右)     梁44(左)     梁44(中)     梁44(右)     梁45(左)     梁45(中)     梁45(右)     梁47(中)     梁47(右)     梁48(左)     梁48(中)     梁48(右)     梁49(左)     梁49(中)     梁49(右)     梁50(左)     梁50(中)     梁50(右)     梁51(左)     梁51(中)     梁51(右)     梁52(左)     梁52(中)     梁52(右)     梁53(左)     梁53(中)     梁82(左)     梁82(中)     梁82(右)     梁83(左)     梁83(中)     梁83(右)     梁84(左)     梁84(中)     梁84(右)     梁85(左)     梁85(中)     梁85(右)     梁86(左)     梁86(中)     梁86(右)     梁87(左)     梁87(中)     梁87(右)     梁88(左)     梁88(中)     梁88(右)     梁89(左)     梁89(中)     梁89(右)     梁90(左)     梁90(中)     梁90(右)     梁91(左)     梁91(中)     梁91(右)     梁92(左)     梁92(中)     梁92(右)     梁93(左)     梁93(中)     梁93(右)     梁94(左)     梁94(中)     梁94(右)     梁95(左)     梁95(中)     梁95(右)     梁96(左)     梁96(中)     梁96(右)     梁97(左)     梁97(中)     梁97(右)     梁98(左)     梁98(中)     梁98(右)     梁99(左)     梁99(中)     梁99(右)     梁100(左)     梁100(中)     梁100(右)     梁101(左)     梁101(中)     梁101(右)     梁102(左)     梁102(中)     梁102(右)     梁103(左)     梁103(中)     梁103(右)     梁104(左)     梁104(中)     梁104(右)     梁105(左)     梁105(中)     梁105(右)     梁106(左)     梁106(中)     梁106(右)     梁107(左)     梁107(中)     梁107(右)     梁108(左)     梁108(中)     梁108(右)     梁109(左)     梁109(中)     梁109(右)     梁110(左)     梁110(中)     梁110(右)     梁111(左)     梁111(中)     梁111(右)     梁112(左)     梁112(中)     梁112(右)     梁113(左)     梁113(中)     梁113(右)     梁114(左)     梁114(中)     梁114(右)     梁115(左)     梁115(中)     梁115(右)     梁116(左)     梁116(中)     梁116(右)     梁117(左)     梁117(中)     梁117(右)     梁118(左)     梁118(中)     梁118(右)     梁119(左)     梁119(中)     梁119(右)     梁120(左)     梁120(中)     梁120(右)     梁121(左)     梁121(中)     梁121(右)     梁122(左)     梁122(中)     梁123(左)     梁123(中)     梁123(右)     梁124(左)     梁124(中)     梁124(右)     梁125(左)     梁125(中)     梁125(右)     梁126(左)     梁126(中)     梁126(右)     梁127(左)     梁127(中)     梁127(右)     梁128(左)     梁128(中)     梁128(右)     梁129(左)     梁129(中)     梁131(左)     梁132(左)     梁133(左)     梁134(左)     梁135(左)     梁136(左)</w:t>
      </w:r>
    </w:p>
    <w:p w14:paraId="74618C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813E9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锚杆(索)轴向拉力标准值:</w:t>
      </w:r>
    </w:p>
    <w:p w14:paraId="5E3191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道    数         拉力标准值(kN)         距梁顶垂直距离(m)</w:t>
      </w:r>
    </w:p>
    <w:p w14:paraId="4AEBD7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w:t>
      </w:r>
      <w:r>
        <w:rPr>
          <w:rFonts w:hint="eastAsia" w:ascii="宋体" w:hAnsi="宋体"/>
          <w:color w:val="auto"/>
          <w:sz w:val="21"/>
          <w:szCs w:val="24"/>
          <w:lang w:val="en-US" w:eastAsia="zh-CN"/>
        </w:rPr>
        <w:t>392</w:t>
      </w:r>
      <w:r>
        <w:rPr>
          <w:rFonts w:hint="eastAsia" w:ascii="宋体" w:hAnsi="宋体"/>
          <w:color w:val="auto"/>
          <w:sz w:val="21"/>
          <w:szCs w:val="24"/>
          <w:lang w:val="zh-CN"/>
        </w:rPr>
        <w:t>.000                    2.600</w:t>
      </w:r>
    </w:p>
    <w:p w14:paraId="6B2A94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w:t>
      </w:r>
      <w:r>
        <w:rPr>
          <w:rFonts w:hint="eastAsia" w:ascii="宋体" w:hAnsi="宋体"/>
          <w:color w:val="auto"/>
          <w:sz w:val="21"/>
          <w:szCs w:val="24"/>
          <w:lang w:val="en-US" w:eastAsia="zh-CN"/>
        </w:rPr>
        <w:t>366</w:t>
      </w:r>
      <w:r>
        <w:rPr>
          <w:rFonts w:hint="eastAsia" w:ascii="宋体" w:hAnsi="宋体"/>
          <w:color w:val="auto"/>
          <w:sz w:val="21"/>
          <w:szCs w:val="24"/>
          <w:lang w:val="zh-CN"/>
        </w:rPr>
        <w:t>.000                    2.500</w:t>
      </w:r>
    </w:p>
    <w:p w14:paraId="29531C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3                     </w:t>
      </w:r>
      <w:r>
        <w:rPr>
          <w:rFonts w:hint="eastAsia" w:ascii="宋体" w:hAnsi="宋体"/>
          <w:color w:val="auto"/>
          <w:sz w:val="21"/>
          <w:szCs w:val="24"/>
          <w:lang w:val="en-US" w:eastAsia="zh-CN"/>
        </w:rPr>
        <w:t>351</w:t>
      </w:r>
      <w:r>
        <w:rPr>
          <w:rFonts w:hint="eastAsia" w:ascii="宋体" w:hAnsi="宋体"/>
          <w:color w:val="auto"/>
          <w:sz w:val="21"/>
          <w:szCs w:val="24"/>
          <w:lang w:val="zh-CN"/>
        </w:rPr>
        <w:t>.000                    2.500</w:t>
      </w:r>
    </w:p>
    <w:p w14:paraId="1DA806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4                     </w:t>
      </w:r>
      <w:r>
        <w:rPr>
          <w:rFonts w:hint="eastAsia" w:ascii="宋体" w:hAnsi="宋体"/>
          <w:color w:val="auto"/>
          <w:sz w:val="21"/>
          <w:szCs w:val="24"/>
          <w:lang w:val="en-US" w:eastAsia="zh-CN"/>
        </w:rPr>
        <w:t>382</w:t>
      </w:r>
      <w:r>
        <w:rPr>
          <w:rFonts w:hint="eastAsia" w:ascii="宋体" w:hAnsi="宋体"/>
          <w:color w:val="auto"/>
          <w:sz w:val="21"/>
          <w:szCs w:val="24"/>
          <w:lang w:val="zh-CN"/>
        </w:rPr>
        <w:t>.000                    2.500</w:t>
      </w:r>
    </w:p>
    <w:p w14:paraId="74BF97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5                     </w:t>
      </w:r>
      <w:r>
        <w:rPr>
          <w:rFonts w:hint="eastAsia" w:ascii="宋体" w:hAnsi="宋体"/>
          <w:color w:val="auto"/>
          <w:sz w:val="21"/>
          <w:szCs w:val="24"/>
          <w:lang w:val="en-US" w:eastAsia="zh-CN"/>
        </w:rPr>
        <w:t>387</w:t>
      </w:r>
      <w:r>
        <w:rPr>
          <w:rFonts w:hint="eastAsia" w:ascii="宋体" w:hAnsi="宋体"/>
          <w:color w:val="auto"/>
          <w:sz w:val="21"/>
          <w:szCs w:val="24"/>
          <w:lang w:val="zh-CN"/>
        </w:rPr>
        <w:t>.000                    2.500</w:t>
      </w:r>
    </w:p>
    <w:p w14:paraId="1820ED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6                     </w:t>
      </w:r>
      <w:r>
        <w:rPr>
          <w:rFonts w:hint="eastAsia" w:ascii="宋体" w:hAnsi="宋体"/>
          <w:color w:val="auto"/>
          <w:sz w:val="21"/>
          <w:szCs w:val="24"/>
          <w:lang w:val="en-US" w:eastAsia="zh-CN"/>
        </w:rPr>
        <w:t>358</w:t>
      </w:r>
      <w:r>
        <w:rPr>
          <w:rFonts w:hint="eastAsia" w:ascii="宋体" w:hAnsi="宋体"/>
          <w:color w:val="auto"/>
          <w:sz w:val="21"/>
          <w:szCs w:val="24"/>
          <w:lang w:val="zh-CN"/>
        </w:rPr>
        <w:t>.000                    2.500</w:t>
      </w:r>
    </w:p>
    <w:p w14:paraId="2AD568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7                     </w:t>
      </w:r>
      <w:r>
        <w:rPr>
          <w:rFonts w:hint="eastAsia" w:ascii="宋体" w:hAnsi="宋体"/>
          <w:color w:val="auto"/>
          <w:sz w:val="21"/>
          <w:szCs w:val="24"/>
          <w:lang w:val="en-US" w:eastAsia="zh-CN"/>
        </w:rPr>
        <w:t>373</w:t>
      </w:r>
      <w:r>
        <w:rPr>
          <w:rFonts w:hint="eastAsia" w:ascii="宋体" w:hAnsi="宋体"/>
          <w:color w:val="auto"/>
          <w:sz w:val="21"/>
          <w:szCs w:val="24"/>
          <w:lang w:val="zh-CN"/>
        </w:rPr>
        <w:t>.000                    2.500</w:t>
      </w:r>
    </w:p>
    <w:p w14:paraId="27EE93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8                     </w:t>
      </w:r>
      <w:r>
        <w:rPr>
          <w:rFonts w:hint="eastAsia" w:ascii="宋体" w:hAnsi="宋体"/>
          <w:color w:val="auto"/>
          <w:sz w:val="21"/>
          <w:szCs w:val="24"/>
          <w:lang w:val="en-US" w:eastAsia="zh-CN"/>
        </w:rPr>
        <w:t>387</w:t>
      </w:r>
      <w:r>
        <w:rPr>
          <w:rFonts w:hint="eastAsia" w:ascii="宋体" w:hAnsi="宋体"/>
          <w:color w:val="auto"/>
          <w:sz w:val="21"/>
          <w:szCs w:val="24"/>
          <w:lang w:val="zh-CN"/>
        </w:rPr>
        <w:t>.000                    2.500</w:t>
      </w:r>
    </w:p>
    <w:p w14:paraId="72671D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9                     </w:t>
      </w:r>
      <w:r>
        <w:rPr>
          <w:rFonts w:hint="eastAsia" w:ascii="宋体" w:hAnsi="宋体"/>
          <w:color w:val="auto"/>
          <w:sz w:val="21"/>
          <w:szCs w:val="24"/>
          <w:lang w:val="en-US" w:eastAsia="zh-CN"/>
        </w:rPr>
        <w:t>352</w:t>
      </w:r>
      <w:r>
        <w:rPr>
          <w:rFonts w:hint="eastAsia" w:ascii="宋体" w:hAnsi="宋体"/>
          <w:color w:val="auto"/>
          <w:sz w:val="21"/>
          <w:szCs w:val="24"/>
          <w:lang w:val="zh-CN"/>
        </w:rPr>
        <w:t>.000                    2.500</w:t>
      </w:r>
    </w:p>
    <w:p w14:paraId="111D71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DF8F7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w:t>
      </w:r>
    </w:p>
    <w:p w14:paraId="603DF3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背侧--为挡土侧; 面侧--为非挡土侧</w:t>
      </w:r>
    </w:p>
    <w:p w14:paraId="2CC1B3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矩：面侧受拉为正，背侧受拉为负</w:t>
      </w:r>
    </w:p>
    <w:p w14:paraId="5CF740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力：对水平梁，从下向上看，逆时针为正；顺时针为负</w:t>
      </w:r>
    </w:p>
    <w:p w14:paraId="37923A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对竖向梁，从左向右看，逆时针为正；顺时针为负</w:t>
      </w:r>
    </w:p>
    <w:p w14:paraId="0F682E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矩：矢量方向同坐标负向为正，反之为负</w:t>
      </w:r>
    </w:p>
    <w:p w14:paraId="07CFB5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移：向面侧为正，向背侧为负</w:t>
      </w:r>
    </w:p>
    <w:p w14:paraId="43D74F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支座反力：与锚杆受拉力方向一致为正，反之为负</w:t>
      </w:r>
    </w:p>
    <w:p w14:paraId="349D5E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FF446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(三) 格构梁配筋计算</w:t>
      </w:r>
    </w:p>
    <w:p w14:paraId="610EFC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注：抗扭箍筋和抗剪箍筋单位均为:mm</w:t>
      </w:r>
      <w:r>
        <w:rPr>
          <w:rFonts w:hint="eastAsia" w:ascii="宋体" w:hAnsi="宋体"/>
          <w:color w:val="auto"/>
          <w:sz w:val="21"/>
          <w:szCs w:val="24"/>
          <w:vertAlign w:val="superscript"/>
          <w:lang w:val="zh-CN"/>
        </w:rPr>
        <w:t>2</w:t>
      </w:r>
      <w:r>
        <w:rPr>
          <w:rFonts w:hint="eastAsia" w:ascii="宋体" w:hAnsi="宋体"/>
          <w:color w:val="auto"/>
          <w:sz w:val="21"/>
          <w:szCs w:val="24"/>
          <w:lang w:val="zh-CN"/>
        </w:rPr>
        <w:t>/m。</w:t>
      </w:r>
    </w:p>
    <w:p w14:paraId="49E42D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96666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     跨长:1.000(m)，截面:B×H=0.300(m)×0.400(m)</w:t>
      </w:r>
    </w:p>
    <w:p w14:paraId="125067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2AC2F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099803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705AE4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3597B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-22.26           -22.26            -22.26</w:t>
      </w:r>
    </w:p>
    <w:p w14:paraId="35628F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25A82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DE7DD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16B95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E46FF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162DF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6A2FF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8FDFC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     跨长:2.500(m)，截面:B×H=0.300(m)×0.400(m)</w:t>
      </w:r>
    </w:p>
    <w:p w14:paraId="721CAF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51B3E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76AD11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4CF049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D86B8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-22.26           -22.27            -22.28</w:t>
      </w:r>
    </w:p>
    <w:p w14:paraId="12B4FA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5E1D2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D766F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716E5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D8DC4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686BD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E369B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09C6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     跨长:2.500(m)，截面:B×H=0.300(m)×0.400(m)</w:t>
      </w:r>
    </w:p>
    <w:p w14:paraId="76B710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47FA3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30246F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3C3436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2A003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-22.28           -22.29            -22.29</w:t>
      </w:r>
    </w:p>
    <w:p w14:paraId="7EFB38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9B57E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0C139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08AEA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D9339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66F69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68826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5A25F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     跨长:2.500(m)，截面:B×H=0.300(m)×0.400(m)</w:t>
      </w:r>
    </w:p>
    <w:p w14:paraId="22A3E4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5E566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4FB7C8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71D963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A19DA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-22.29            -22.29</w:t>
      </w:r>
    </w:p>
    <w:p w14:paraId="54CCF7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E4F2D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9FDDA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B51F3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68C21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5908B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869C8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55880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     跨长:2.500(m)，截面:B×H=0.300(m)×0.400(m)</w:t>
      </w:r>
    </w:p>
    <w:p w14:paraId="602BCC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DCB8A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1259D5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74E5E4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D6658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-22.29            -22.29</w:t>
      </w:r>
    </w:p>
    <w:p w14:paraId="10E1C5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017E8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3143F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A2795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2A1AE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B31F9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D0FD8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9689E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     跨长:2.500(m)，截面:B×H=0.300(m)×0.400(m)</w:t>
      </w:r>
    </w:p>
    <w:p w14:paraId="6D65A4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D29C6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43FA60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5DE986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37299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-22.29            -22.29</w:t>
      </w:r>
    </w:p>
    <w:p w14:paraId="1085E9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D7F3A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D2528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7E94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571F1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2DA01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C433B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CEFCC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     跨长:2.500(m)，截面:B×H=0.300(m)×0.400(m)</w:t>
      </w:r>
    </w:p>
    <w:p w14:paraId="3F4E4F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A457E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444F10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0C41F0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C84AB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-22.29            -22.28</w:t>
      </w:r>
    </w:p>
    <w:p w14:paraId="623A16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82F1A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61DA7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62730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FD859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F204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DF7C8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E0153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     跨长:2.500(m)，截面:B×H=0.300(m)×0.400(m)</w:t>
      </w:r>
    </w:p>
    <w:p w14:paraId="156D2A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4A20C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7DD921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4B2876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D871E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-22.28           -22.27            -22.26</w:t>
      </w:r>
    </w:p>
    <w:p w14:paraId="6D0908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AB0B6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6D4A3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A1438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CB165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8C672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140DB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6DB79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     跨长:1.000(m)，截面:B×H=0.300(m)×0.400(m)</w:t>
      </w:r>
    </w:p>
    <w:p w14:paraId="1507CC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5E209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339E7A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0B80F3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3E267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-22.26           -22.26            -22.26</w:t>
      </w:r>
    </w:p>
    <w:p w14:paraId="4C033F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0DF4F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96995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80558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81D3F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7E105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CE7C4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547F5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     跨长:1.000(m)，截面:B×H=0.300(m)×0.400(m)</w:t>
      </w:r>
    </w:p>
    <w:p w14:paraId="181AA7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805FD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55EF8B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1FF2A2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C4373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002F87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3A098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83609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9EE1B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8A888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3AC7B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E4DB95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1980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     跨长:2.500(m)，截面:B×H=0.300(m)×0.400(m)</w:t>
      </w:r>
    </w:p>
    <w:p w14:paraId="0BF9EC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8CBB2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34B747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7C37B9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1C56D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-22.04            -22.04</w:t>
      </w:r>
    </w:p>
    <w:p w14:paraId="7BC89D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59677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01FA0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0D7CF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36B96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C5689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46713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A7131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     跨长:2.500(m)，截面:B×H=0.300(m)×0.400(m)</w:t>
      </w:r>
    </w:p>
    <w:p w14:paraId="3EEEFC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67DD6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7DE25A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1D73B3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7F1A1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-22.05            -22.05</w:t>
      </w:r>
    </w:p>
    <w:p w14:paraId="16B618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C3327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3E95B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13608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D5357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E2424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E1FC7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A7B7B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     跨长:2.500(m)，截面:B×H=0.300(m)×0.400(m)</w:t>
      </w:r>
    </w:p>
    <w:p w14:paraId="7FAB7B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9EC21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160CD8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54BA08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09A47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-22.05</w:t>
      </w:r>
    </w:p>
    <w:p w14:paraId="5987F4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CE230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A36EA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E9BA7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8A3D1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0A6A2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7DD2B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16060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     跨长:2.500(m)，截面:B×H=0.300(m)×0.400(m)</w:t>
      </w:r>
    </w:p>
    <w:p w14:paraId="263EB9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1F3A2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4DBE8C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2DB865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70DB2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-22.05</w:t>
      </w:r>
    </w:p>
    <w:p w14:paraId="2E772F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744F8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8E402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8F29F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99C20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CFD1F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BB57A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F365E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     跨长:2.500(m)，截面:B×H=0.300(m)×0.400(m)</w:t>
      </w:r>
    </w:p>
    <w:p w14:paraId="38EA21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E714E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21744C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143CB2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20BD7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-22.05</w:t>
      </w:r>
    </w:p>
    <w:p w14:paraId="260A04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BA1F8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33087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59C29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54CD7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F9C73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E8E29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499B8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16:     跨长:2.500(m)，截面:B×H=0.300(m)×0.400(m)</w:t>
      </w:r>
    </w:p>
    <w:p w14:paraId="4D7251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1AF6C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2B6A8D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449E96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8E9FF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-22.04</w:t>
      </w:r>
    </w:p>
    <w:p w14:paraId="352D4F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5FB2E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273DD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89A71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D720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C449F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CF707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4243C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17:     跨长:2.500(m)，截面:B×H=0.300(m)×0.400(m)</w:t>
      </w:r>
    </w:p>
    <w:p w14:paraId="576495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4A52E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758D7D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2D1BEF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CDA4A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-22.04            -22.02</w:t>
      </w:r>
    </w:p>
    <w:p w14:paraId="5504FA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6D0BC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F29C4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4A1D9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22951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7C424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4CD82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41CBC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18:     跨长:1.000(m)，截面:B×H=0.300(m)×0.400(m)</w:t>
      </w:r>
    </w:p>
    <w:p w14:paraId="30797B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EA729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317C5C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2922E4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A1DF8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74B409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CA733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041E5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FA5A5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B88D9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0D83B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5EB9B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43A47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19:     跨长:1.000(m)，截面:B×H=0.300(m)×0.400(m)</w:t>
      </w:r>
    </w:p>
    <w:p w14:paraId="3E48CD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0CD09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77AE55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0D34BA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20417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-21.99           -21.99            -22.00</w:t>
      </w:r>
    </w:p>
    <w:p w14:paraId="26AC7B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0A7A7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78F9C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3E247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7CFD8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1BE26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D58EB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D7335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20:     跨长:2.500(m)，截面:B×H=0.300(m)×0.400(m)</w:t>
      </w:r>
    </w:p>
    <w:p w14:paraId="07A7F5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FC492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249B59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056974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26249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-22.01            -22.02</w:t>
      </w:r>
    </w:p>
    <w:p w14:paraId="570A7D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51B8E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8210F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26DB1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58A26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4355A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DFF80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E3010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21:     跨长:2.500(m)，截面:B×H=0.300(m)×0.400(m)</w:t>
      </w:r>
    </w:p>
    <w:p w14:paraId="7DC0B2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FA014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7C69A1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7E8D19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4E3ED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745E06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75AA2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80679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68A06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DCF5F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61317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E04C7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F90A3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22:     跨长:2.500(m)，截面:B×H=0.300(m)×0.400(m)</w:t>
      </w:r>
    </w:p>
    <w:p w14:paraId="79E02F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974D5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43B846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1BEE67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3C724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-22.03</w:t>
      </w:r>
    </w:p>
    <w:p w14:paraId="04F57E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4361E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7993E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E1571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5C6DD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FEF64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49444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83098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23:     跨长:2.500(m)，截面:B×H=0.300(m)×0.400(m)</w:t>
      </w:r>
    </w:p>
    <w:p w14:paraId="3DF373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A79FD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074D0D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646AE5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5C0CE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-22.03</w:t>
      </w:r>
    </w:p>
    <w:p w14:paraId="149189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94F08F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9298B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E8923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D7B63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539F6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24CC6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9D053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24:     跨长:2.500(m)，截面:B×H=0.300(m)×0.400(m)</w:t>
      </w:r>
    </w:p>
    <w:p w14:paraId="22F0DA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EF94D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33BBFD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1A18D9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32F9C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-22.02</w:t>
      </w:r>
    </w:p>
    <w:p w14:paraId="1BDA62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5A745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E29B7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84F3E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51A7A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50834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19B55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5C1FE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25:     跨长:2.500(m)，截面:B×H=0.300(m)×0.400(m)</w:t>
      </w:r>
    </w:p>
    <w:p w14:paraId="53E35C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DDD02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71F4C5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32E4CB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DBB91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-22.02</w:t>
      </w:r>
    </w:p>
    <w:p w14:paraId="22AE55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C1DFA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95D0B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F5F78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4B003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6CC90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51135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6E78C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26:     跨长:2.500(m)，截面:B×H=0.300(m)×0.400(m)</w:t>
      </w:r>
    </w:p>
    <w:p w14:paraId="2A306C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AA626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532726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3A99C9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236F3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-22.01            -22.00</w:t>
      </w:r>
    </w:p>
    <w:p w14:paraId="338F0A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51C30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688EF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98F60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D5D32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33045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07298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3F3A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27:     跨长:1.000(m)，截面:B×H=0.300(m)×0.400(m)</w:t>
      </w:r>
    </w:p>
    <w:p w14:paraId="6574FE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61BB3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79E8C2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4F873A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6B256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-21.99            -21.99</w:t>
      </w:r>
    </w:p>
    <w:p w14:paraId="0D0D47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8CA74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19489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56350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0DE5C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740FD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5C0D0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6876F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28:     跨长:1.000(m)，截面:B×H=0.300(m)×0.400(m)</w:t>
      </w:r>
    </w:p>
    <w:p w14:paraId="0021C5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6633D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58AF47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419DCD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93FD2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-22.03</w:t>
      </w:r>
    </w:p>
    <w:p w14:paraId="242F94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7BA66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B0330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BBF40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0EED0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54DD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2DF1B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09334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29:     跨长:2.500(m)，截面:B×H=0.300(m)×0.400(m)</w:t>
      </w:r>
    </w:p>
    <w:p w14:paraId="7027E7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762F5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7CC8E5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656240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32214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-22.05</w:t>
      </w:r>
    </w:p>
    <w:p w14:paraId="6EAE28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208C2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EF645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DDA7F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E7776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86A6A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D64E6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1AB0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30:     跨长:2.500(m)，截面:B×H=0.300(m)×0.400(m)</w:t>
      </w:r>
    </w:p>
    <w:p w14:paraId="5E6BFE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90B39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295B1D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72A06F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B11B1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-22.06</w:t>
      </w:r>
    </w:p>
    <w:p w14:paraId="116AC4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0E7FE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F2E18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9B705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B4258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AEB55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0B9CD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5AF86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31:     跨长:2.500(m)，截面:B×H=0.300(m)×0.400(m)</w:t>
      </w:r>
    </w:p>
    <w:p w14:paraId="2C2CEE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E0FA5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69C494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003E46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AA2B8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-22.06</w:t>
      </w:r>
    </w:p>
    <w:p w14:paraId="487E64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BEA5B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6EAF4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459EF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84161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BC4D4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2E5C4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64CA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32:     跨长:2.500(m)，截面:B×H=0.300(m)×0.400(m)</w:t>
      </w:r>
    </w:p>
    <w:p w14:paraId="2895FB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E5AFD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04C75E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4DBBD1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3F345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-22.06</w:t>
      </w:r>
    </w:p>
    <w:p w14:paraId="536D9E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31FD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6AD45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13F77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95C7E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BA4D3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44960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17B8F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33:     跨长:2.500(m)，截面:B×H=0.300(m)×0.400(m)</w:t>
      </w:r>
    </w:p>
    <w:p w14:paraId="7D190D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8E590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5D0127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4C721F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5AB2F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-22.06</w:t>
      </w:r>
    </w:p>
    <w:p w14:paraId="52ABF4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1AF24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DDA01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53738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5D298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F2D2B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7FD9E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16ECA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34:     跨长:2.500(m)，截面:B×H=0.300(m)×0.400(m)</w:t>
      </w:r>
    </w:p>
    <w:p w14:paraId="6C3F9B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30569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2A1BA4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564849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1ED23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-22.05            -22.05</w:t>
      </w:r>
    </w:p>
    <w:p w14:paraId="7ED569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DE583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968AF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26A94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F1E1A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425C8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DE242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6E952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35:     跨长:2.500(m)，截面:B×H=0.300(m)×0.400(m)</w:t>
      </w:r>
    </w:p>
    <w:p w14:paraId="2DD52F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C6DCD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06CB40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720C27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E881B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-22.04            -22.03</w:t>
      </w:r>
    </w:p>
    <w:p w14:paraId="415003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89714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91A99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E7E8E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B5175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81D21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FDD38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B27F5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36:     跨长:1.000(m)，截面:B×H=0.300(m)×0.400(m)</w:t>
      </w:r>
    </w:p>
    <w:p w14:paraId="65D983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F855C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228CB2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0C842E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DF180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-22.02</w:t>
      </w:r>
    </w:p>
    <w:p w14:paraId="25A8FE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57862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F88CB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7A165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010A2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70213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B69A2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C8CF4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37:     跨长:1.000(m)，截面:B×H=0.300(m)×0.400(m)</w:t>
      </w:r>
    </w:p>
    <w:p w14:paraId="7F9568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F5E4F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2B2BCB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5D82EF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5140B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-22.00            -22.01</w:t>
      </w:r>
    </w:p>
    <w:p w14:paraId="30B8A9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94505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D3AA5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1EC33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A4163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E20888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5B7E0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66407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38:     跨长:2.500(m)，截面:B×H=0.300(m)×0.400(m)</w:t>
      </w:r>
    </w:p>
    <w:p w14:paraId="76F02E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805B8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574362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5E8F2C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7B24A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-22.02            -22.02</w:t>
      </w:r>
    </w:p>
    <w:p w14:paraId="299ADD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4C92F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A62A0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D4ADD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3297C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A7CAB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A9123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07E52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39:     跨长:2.500(m)，截面:B×H=0.300(m)×0.400(m)</w:t>
      </w:r>
    </w:p>
    <w:p w14:paraId="7D9EB2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80563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01B160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1F122A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AA24E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-22.03</w:t>
      </w:r>
    </w:p>
    <w:p w14:paraId="3162E5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2A5A7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61B60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2D0C9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705A9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2C176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BEAD0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31958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40:     跨长:2.500(m)，截面:B×H=0.300(m)×0.400(m)</w:t>
      </w:r>
    </w:p>
    <w:p w14:paraId="54A264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14519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39941E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4FB5FB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5A057F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-22.03</w:t>
      </w:r>
    </w:p>
    <w:p w14:paraId="018E60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E8940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BF7AE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F3195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C0528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EE0A4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76584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9D45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41:     跨长:2.500(m)，截面:B×H=0.300(m)×0.400(m)</w:t>
      </w:r>
    </w:p>
    <w:p w14:paraId="3B7EC6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7C869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0A8A30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268621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3A232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-22.03</w:t>
      </w:r>
    </w:p>
    <w:p w14:paraId="6C61C3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7F29C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B6A44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7EFEA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9B31C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8254A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D1F6F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BA885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42:     跨长:2.500(m)，截面:B×H=0.300(m)×0.400(m)</w:t>
      </w:r>
    </w:p>
    <w:p w14:paraId="5E2FB0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91714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4F9F22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3C8811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54BD4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-22.03</w:t>
      </w:r>
    </w:p>
    <w:p w14:paraId="39AF5A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DB177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6D967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18800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94AC6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3D8FB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55965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055EF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43:     跨长:2.500(m)，截面:B×H=0.300(m)×0.400(m)</w:t>
      </w:r>
    </w:p>
    <w:p w14:paraId="263BC0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04294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11A44F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2D25EF3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4337C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-22.02</w:t>
      </w:r>
    </w:p>
    <w:p w14:paraId="0C1B8E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2D1A3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1E1E3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99600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6A19E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C70D0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6DCFC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E2B0B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44:     跨长:2.500(m)，截面:B×H=0.300(m)×0.400(m)</w:t>
      </w:r>
    </w:p>
    <w:p w14:paraId="0F6040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4E9B2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521423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765200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1DD44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-22.02            -22.01</w:t>
      </w:r>
    </w:p>
    <w:p w14:paraId="333C8A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C77D8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0F35A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7BF04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7797B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BA844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AF5AF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61A1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45:     跨长:1.000(m)，截面:B×H=0.300(m)×0.400(m)</w:t>
      </w:r>
    </w:p>
    <w:p w14:paraId="49A5BD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B06E0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051F74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441E6B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2EEDA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-22.00            -22.00</w:t>
      </w:r>
    </w:p>
    <w:p w14:paraId="25546B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28202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61ABE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DB01E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929A4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2A7F1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6526F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ABC44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46:     跨长:1.000(m)，截面:B×H=0.300(m)×0.400(m)</w:t>
      </w:r>
    </w:p>
    <w:p w14:paraId="20400E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B17D6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3C9514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0E41E6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07387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-21.82           -21.82            -21.83</w:t>
      </w:r>
    </w:p>
    <w:p w14:paraId="53E250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F4D8D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BB50B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31663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13A4A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1E65E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74449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A746A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47:     跨长:2.500(m)，截面:B×H=0.300(m)×0.400(m)</w:t>
      </w:r>
    </w:p>
    <w:p w14:paraId="2CA9C1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EBAD9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17BB5C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-1.04</w:t>
      </w:r>
    </w:p>
    <w:p w14:paraId="065F03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C0AF7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-21.83           -21.84            -21.84</w:t>
      </w:r>
    </w:p>
    <w:p w14:paraId="70194E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44BC0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EA869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95D5D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AA2CC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768FC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84FFF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65C05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48:     跨长:2.500(m)，截面:B×H=0.300(m)×0.400(m)</w:t>
      </w:r>
    </w:p>
    <w:p w14:paraId="4800EEF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9A778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20BAF3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4D04A5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181F9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-21.84           -21.85            -21.85</w:t>
      </w:r>
    </w:p>
    <w:p w14:paraId="3D6019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657D7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7A067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F0470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12FD3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C35A9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3C457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4918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49:     跨长:2.500(m)，截面:B×H=0.300(m)×0.400(m)</w:t>
      </w:r>
    </w:p>
    <w:p w14:paraId="32B969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72244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62443E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33C6C4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448CB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-21.86            -21.85</w:t>
      </w:r>
    </w:p>
    <w:p w14:paraId="53A8E1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84FB6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D2365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F746C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CFE6F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E24D3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A6F82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3B131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50:     跨长:2.500(m)，截面:B×H=0.300(m)×0.400(m)</w:t>
      </w:r>
    </w:p>
    <w:p w14:paraId="332E6B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8F7B6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51FE19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7AD2F0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83156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-21.86            -21.85</w:t>
      </w:r>
    </w:p>
    <w:p w14:paraId="7B075E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57EA8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B4553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51C6E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68DAA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81589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BE270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51EDA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51:     跨长:2.500(m)，截面:B×H=0.300(m)×0.400(m)</w:t>
      </w:r>
    </w:p>
    <w:p w14:paraId="36FA26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F1A0B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0EC27E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777565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8474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-21.86            -21.85</w:t>
      </w:r>
    </w:p>
    <w:p w14:paraId="1C3153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FB8A3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3823E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680D3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DAF93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02E78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28C52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58E8D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52:     跨长:2.500(m)，截面:B×H=0.300(m)×0.400(m)</w:t>
      </w:r>
    </w:p>
    <w:p w14:paraId="7DB509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87D9F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7C7317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356CA6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0DFCE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-21.85            -21.84</w:t>
      </w:r>
    </w:p>
    <w:p w14:paraId="5B1705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F3FC2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48F86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3FADD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75422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444F2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246E2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DD0EE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53:     跨长:2.500(m)，截面:B×H=0.300(m)×0.400(m)</w:t>
      </w:r>
    </w:p>
    <w:p w14:paraId="73BC7A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AF137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112E1D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1.04            -0.03             -1.11</w:t>
      </w:r>
    </w:p>
    <w:p w14:paraId="6F45D8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AC024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-21.84           -21.84            -21.83</w:t>
      </w:r>
    </w:p>
    <w:p w14:paraId="0AAA1F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74234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C8A24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27D13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57F15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EE987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C959C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1E2F9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54:     跨长:1.000(m)，截面:B×H=0.300(m)×0.400(m)</w:t>
      </w:r>
    </w:p>
    <w:p w14:paraId="021EF1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1B100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13BEF9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6AB0EB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0F9B8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-21.83           -21.82            -21.82</w:t>
      </w:r>
    </w:p>
    <w:p w14:paraId="10587F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A5D5E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86069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18B50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F7070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EA8C3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5087D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AC70F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55:     跨长:1.000(m)，截面:B×H=0.300(m)×0.400(m)</w:t>
      </w:r>
    </w:p>
    <w:p w14:paraId="18C867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39F11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2C07E4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1B0F48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980B5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-21.49           -21.50            -21.50</w:t>
      </w:r>
    </w:p>
    <w:p w14:paraId="7DE115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B6A5F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8BF05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E28BB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DC3EF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CBF71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59055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F2832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56:     跨长:2.500(m)，截面:B×H=0.300(m)×0.400(m)</w:t>
      </w:r>
    </w:p>
    <w:p w14:paraId="78241D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A2404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56E20F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-1.05</w:t>
      </w:r>
    </w:p>
    <w:p w14:paraId="5BBFB7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86818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-21.50           -21.51            -21.52</w:t>
      </w:r>
    </w:p>
    <w:p w14:paraId="540253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9E150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471E2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FF898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0D1FE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C92D0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227C2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4A12C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57:     跨长:2.500(m)，截面:B×H=0.300(m)×0.400(m)</w:t>
      </w:r>
    </w:p>
    <w:p w14:paraId="062DB2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07637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0AD8E1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1DCBF9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30561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-21.52            -21.52</w:t>
      </w:r>
    </w:p>
    <w:p w14:paraId="3A95BA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4A279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244A1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2E915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424C7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F612D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20EA9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9FCB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58:     跨长:2.500(m)，截面:B×H=0.300(m)×0.400(m)</w:t>
      </w:r>
    </w:p>
    <w:p w14:paraId="21F071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0B202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36C72E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2F2ED4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FA38C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-21.53            -21.53</w:t>
      </w:r>
    </w:p>
    <w:p w14:paraId="5D2438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20A6E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A7455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6E11E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ADA21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D4F4A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8A82A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1DDD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59:     跨长:2.500(m)，截面:B×H=0.300(m)×0.400(m)</w:t>
      </w:r>
    </w:p>
    <w:p w14:paraId="5175F9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E3BB8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08EBC2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19889D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A2E52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-21.53           -21.53            -21.53</w:t>
      </w:r>
    </w:p>
    <w:p w14:paraId="12D4E6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3A530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11D92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CB066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5B773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6BDF2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C14F9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7DF62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60:     跨长:2.500(m)，截面:B×H=0.300(m)×0.400(m)</w:t>
      </w:r>
    </w:p>
    <w:p w14:paraId="400B2E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CFC14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345B98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7AC8D3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03C12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-21.53           -21.53            -21.52</w:t>
      </w:r>
    </w:p>
    <w:p w14:paraId="1B96E1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AC10B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48C5C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44F10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283E9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AE214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0E828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4F72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61:     跨长:2.500(m)，截面:B×H=0.300(m)×0.400(m)</w:t>
      </w:r>
    </w:p>
    <w:p w14:paraId="7FF829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47C72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7D83F4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2AD504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DD9A6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-21.52            -21.52</w:t>
      </w:r>
    </w:p>
    <w:p w14:paraId="6D1D65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C8E58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9713C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C8F68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ED417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4CE0D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0CC4F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4D08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62:     跨长:2.500(m)，截面:B×H=0.300(m)×0.400(m)</w:t>
      </w:r>
    </w:p>
    <w:p w14:paraId="79234C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C02F6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26B1F0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1.05            -0.03             -1.11</w:t>
      </w:r>
    </w:p>
    <w:p w14:paraId="084EEA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CDC36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-21.51            -21.50</w:t>
      </w:r>
    </w:p>
    <w:p w14:paraId="71D51C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9F5F4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0E707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86019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FD3DA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ADDCA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2CD88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D9BC5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63:     跨长:1.000(m)，截面:B×H=0.300(m)×0.400(m)</w:t>
      </w:r>
    </w:p>
    <w:p w14:paraId="3BA079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72360B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0CC18B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25B79C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81899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-21.50           -21.50            -21.49</w:t>
      </w:r>
    </w:p>
    <w:p w14:paraId="762F01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3E2FA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EF86D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CA605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99E2E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0F6DF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C6ECC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F95B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64:     跨长:1.000(m)，截面:B×H=0.300(m)×0.400(m)</w:t>
      </w:r>
    </w:p>
    <w:p w14:paraId="1E9F4C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05E0C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05F1F4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3B43D2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AD882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-21.29           -21.29            -21.30</w:t>
      </w:r>
    </w:p>
    <w:p w14:paraId="20E11D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0E27A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3C30E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66A77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DC8E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D071A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CA8A0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04374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65:     跨长:2.500(m)，截面:B×H=0.300(m)×0.400(m)</w:t>
      </w:r>
    </w:p>
    <w:p w14:paraId="2E8843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FF14E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1B79FC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-1.05</w:t>
      </w:r>
    </w:p>
    <w:p w14:paraId="2534A8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D4CF6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-21.30           -21.31            -21.32</w:t>
      </w:r>
    </w:p>
    <w:p w14:paraId="7B1578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BAEAA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A7120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426C6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8E349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249BA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68066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5FB2C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66:     跨长:2.500(m)，截面:B×H=0.300(m)×0.400(m)</w:t>
      </w:r>
    </w:p>
    <w:p w14:paraId="1CBEDE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09DA7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6B1D7C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32C391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CC13B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-21.32            -21.32</w:t>
      </w:r>
    </w:p>
    <w:p w14:paraId="04E11D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E2F2B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5CA99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4D3B6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6F63B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37ACA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848B3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FE235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67:     跨长:2.500(m)，截面:B×H=0.300(m)×0.400(m)</w:t>
      </w:r>
    </w:p>
    <w:p w14:paraId="4FCB68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01187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386CDC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1451F9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63B1D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-21.33            -21.33</w:t>
      </w:r>
    </w:p>
    <w:p w14:paraId="23AD63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D013F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332CA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4104F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E06CA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9F7B7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0FF1E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61E1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68:     跨长:2.500(m)，截面:B×H=0.300(m)×0.400(m)</w:t>
      </w:r>
    </w:p>
    <w:p w14:paraId="25D97C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08B15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2772FA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584A5A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15598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-21.33           -21.33            -21.33</w:t>
      </w:r>
    </w:p>
    <w:p w14:paraId="1E1725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45D6E6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3F442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A08E8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E8E40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A6193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EF80C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66DA3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69:     跨长:2.500(m)，截面:B×H=0.300(m)×0.400(m)</w:t>
      </w:r>
    </w:p>
    <w:p w14:paraId="0FCB81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2E638E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3E69FC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073457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FA9DF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-21.33           -21.33            -21.32</w:t>
      </w:r>
    </w:p>
    <w:p w14:paraId="6C95D9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E1758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05055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AF6B4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CE479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75865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FB9E0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42997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70:     跨长:2.500(m)，截面:B×H=0.300(m)×0.400(m)</w:t>
      </w:r>
    </w:p>
    <w:p w14:paraId="5D33DD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630CB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56B0A9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77D99A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7D7EC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-21.32            -21.32</w:t>
      </w:r>
    </w:p>
    <w:p w14:paraId="602DAE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7BD23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24401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AFD77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C9A23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6C718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3DA2A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E5C12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71:     跨长:2.500(m)，截面:B×H=0.300(m)×0.400(m)</w:t>
      </w:r>
    </w:p>
    <w:p w14:paraId="7E36A1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42990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61D7F7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1.05            -0.03             -1.11</w:t>
      </w:r>
    </w:p>
    <w:p w14:paraId="6908EB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65F3F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-21.31            -21.30</w:t>
      </w:r>
    </w:p>
    <w:p w14:paraId="4305C2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47231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A674E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66EEF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24994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63A75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1820D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485F7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72:     跨长:1.000(m)，截面:B×H=0.300(m)×0.400(m)</w:t>
      </w:r>
    </w:p>
    <w:p w14:paraId="15A757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855153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735936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2B52DC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F1B23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-21.30           -21.29            -21.29</w:t>
      </w:r>
    </w:p>
    <w:p w14:paraId="2454BA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728BD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E3B55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7D39F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6CB78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7E967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35F81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2989A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73:     跨长:1.000(m)，截面:B×H=0.300(m)×0.400(m)</w:t>
      </w:r>
    </w:p>
    <w:p w14:paraId="03DB4A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5F35AF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-0.11             -0.43</w:t>
      </w:r>
    </w:p>
    <w:p w14:paraId="486253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-0.43             -0.86</w:t>
      </w:r>
    </w:p>
    <w:p w14:paraId="697DCB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F1B14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-21.20           -21.20            -21.20</w:t>
      </w:r>
    </w:p>
    <w:p w14:paraId="1D9B88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05691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32E0A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60A5F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9C230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6D680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B2ABC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2938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74:     跨长:2.500(m)，截面:B×H=0.300(m)×0.400(m)</w:t>
      </w:r>
    </w:p>
    <w:p w14:paraId="2A1A19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460EBF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0.28             -0.35</w:t>
      </w:r>
    </w:p>
    <w:p w14:paraId="5726CB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1.11             0.03             -1.05</w:t>
      </w:r>
    </w:p>
    <w:p w14:paraId="44598A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701C0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-21.20           -21.21            -21.22</w:t>
      </w:r>
    </w:p>
    <w:p w14:paraId="72E350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9A417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9B7D7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CC6AE6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32FA4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1B639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B711D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B8817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75:     跨长:2.500(m)，截面:B×H=0.300(m)×0.400(m)</w:t>
      </w:r>
    </w:p>
    <w:p w14:paraId="59F742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64CB1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0.30             -0.40</w:t>
      </w:r>
    </w:p>
    <w:p w14:paraId="6E7B41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-1.10</w:t>
      </w:r>
    </w:p>
    <w:p w14:paraId="733913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82B46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-21.22           -21.23            -21.23</w:t>
      </w:r>
    </w:p>
    <w:p w14:paraId="281BD6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83250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400AD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923FF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8677E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10DE0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38B43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48A64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76:     跨长:2.500(m)，截面:B×H=0.300(m)×0.400(m)</w:t>
      </w:r>
    </w:p>
    <w:p w14:paraId="211B81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D02D1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0.25             -0.44</w:t>
      </w:r>
    </w:p>
    <w:p w14:paraId="484E19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1.06            -0.02             -1.09</w:t>
      </w:r>
    </w:p>
    <w:p w14:paraId="0070DE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93D89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-21.23            -21.23</w:t>
      </w:r>
    </w:p>
    <w:p w14:paraId="3B2BC0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9B0FF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29192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2389A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25156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CCA11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A80B04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196F8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77:     跨长:2.500(m)，截面:B×H=0.300(m)×0.400(m)</w:t>
      </w:r>
    </w:p>
    <w:p w14:paraId="54AE53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1BA263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0.23             -0.44</w:t>
      </w:r>
    </w:p>
    <w:p w14:paraId="3B2829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1.08             0.00             -1.08</w:t>
      </w:r>
    </w:p>
    <w:p w14:paraId="535CF4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6BEDD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-21.23            -21.23</w:t>
      </w:r>
    </w:p>
    <w:p w14:paraId="010D52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BD1C5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B2F69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BE2D4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6CE4B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A3DE3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E9C3B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91B2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78:     跨长:2.500(m)，截面:B×H=0.300(m)×0.400(m)</w:t>
      </w:r>
    </w:p>
    <w:p w14:paraId="414E6C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9F097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-0.44             0.25             -0.40</w:t>
      </w:r>
    </w:p>
    <w:p w14:paraId="449ED8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1.09             0.02             -1.06</w:t>
      </w:r>
    </w:p>
    <w:p w14:paraId="6342E1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81D62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-21.23            -21.23</w:t>
      </w:r>
    </w:p>
    <w:p w14:paraId="552602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7D5F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E8922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F38E8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281F3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78345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FBC89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EB740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79:     跨长:2.500(m)，截面:B×H=0.300(m)×0.400(m)</w:t>
      </w:r>
    </w:p>
    <w:p w14:paraId="62C716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03C671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-0.40             0.30             -0.35</w:t>
      </w:r>
    </w:p>
    <w:p w14:paraId="7C2A3D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1.10             0.02             -1.06</w:t>
      </w:r>
    </w:p>
    <w:p w14:paraId="27868B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D9DCF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-21.23            -21.22</w:t>
      </w:r>
    </w:p>
    <w:p w14:paraId="73C3D9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8FCE9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22696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F5FA9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ECC15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F4033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0CBE03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A0E30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80:     跨长:2.500(m)，截面:B×H=0.300(m)×0.400(m)</w:t>
      </w:r>
    </w:p>
    <w:p w14:paraId="4008ED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3AB532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-0.35             0.28             -0.43</w:t>
      </w:r>
    </w:p>
    <w:p w14:paraId="452094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1.05            -0.03             -1.11</w:t>
      </w:r>
    </w:p>
    <w:p w14:paraId="0D3C90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B1F16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-21.22           -21.21            -21.20</w:t>
      </w:r>
    </w:p>
    <w:p w14:paraId="70A598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33FA5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592BC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9DF82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01C8E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CAA7A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3F2D89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A058D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81:     跨长:1.000(m)，截面:B×H=0.300(m)×0.400(m)</w:t>
      </w:r>
    </w:p>
    <w:p w14:paraId="20F2CA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左               中               右 </w:t>
      </w:r>
    </w:p>
    <w:p w14:paraId="6E09A2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-0.43            -0.11             -0.00</w:t>
      </w:r>
    </w:p>
    <w:p w14:paraId="572577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0.86             0.43              0.00</w:t>
      </w:r>
    </w:p>
    <w:p w14:paraId="6489A3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897D8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-21.20           -21.20            -21.20</w:t>
      </w:r>
    </w:p>
    <w:p w14:paraId="4F3BB3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8045C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61282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8E55F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2824F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BC573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BD61E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343FA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82:     跨长:2.714(m)，截面:B×H=0.300(m)×0.400(m)</w:t>
      </w:r>
    </w:p>
    <w:p w14:paraId="3DD32E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46BA0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511B81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612172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52732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-22.81           -22.52            -22.26</w:t>
      </w:r>
    </w:p>
    <w:p w14:paraId="4AF19A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7AC23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E0805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CC5A2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39B7B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29022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7876D6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B3C6E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83:     跨长:2.714(m)，截面:B×H=0.300(m)×0.400(m)</w:t>
      </w:r>
    </w:p>
    <w:p w14:paraId="3E0DBB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EE091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0DA015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3616C0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2F3C4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-22.82           -22.53            -22.28</w:t>
      </w:r>
    </w:p>
    <w:p w14:paraId="2D2F96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E141D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0E753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0441D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A60E1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7EA2C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1AA06A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60063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84:     跨长:2.714(m)，截面:B×H=0.300(m)×0.400(m)</w:t>
      </w:r>
    </w:p>
    <w:p w14:paraId="317DED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1A70B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50DF44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5C0B05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C5238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-22.83           -22.54            -22.29</w:t>
      </w:r>
    </w:p>
    <w:p w14:paraId="0EC083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D0FF8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067AA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B5731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86DAA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14C69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3DC551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CDD5D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85:     跨长:2.714(m)，截面:B×H=0.300(m)×0.400(m)</w:t>
      </w:r>
    </w:p>
    <w:p w14:paraId="7E9D9B6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69E05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688D52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703D08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14635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-22.83           -22.54            -22.29</w:t>
      </w:r>
    </w:p>
    <w:p w14:paraId="05C420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FF2E9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CB194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A4DBA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608B0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77391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010705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4180C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86:     跨长:2.714(m)，截面:B×H=0.300(m)×0.400(m)</w:t>
      </w:r>
    </w:p>
    <w:p w14:paraId="3C457E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E6F6C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6E2CB9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23848F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2F75F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-22.83           -22.54            -22.29</w:t>
      </w:r>
    </w:p>
    <w:p w14:paraId="67FDC0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60922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900AB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8A1E2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6751D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AACEC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62C494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367C0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87:     跨长:2.714(m)，截面:B×H=0.300(m)×0.400(m)</w:t>
      </w:r>
    </w:p>
    <w:p w14:paraId="48E75C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CEFAA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641BC0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0CFF5E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BBBB1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-22.83           -22.54            -22.29</w:t>
      </w:r>
    </w:p>
    <w:p w14:paraId="1076A4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09081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D632B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4FB609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82A42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A9B95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24E3B3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6C756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88:     跨长:2.714(m)，截面:B×H=0.300(m)×0.400(m)</w:t>
      </w:r>
    </w:p>
    <w:p w14:paraId="30C618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1947A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0F2702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127F1D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5242F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-22.82           -22.53            -22.28</w:t>
      </w:r>
    </w:p>
    <w:p w14:paraId="02184C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75756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682E8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39E21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802C1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C44D5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45FD4D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28E9E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89:     跨长:2.714(m)，截面:B×H=0.300(m)×0.400(m)</w:t>
      </w:r>
    </w:p>
    <w:p w14:paraId="722F36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CA819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-0.00            -0.79             -3.18</w:t>
      </w:r>
    </w:p>
    <w:p w14:paraId="4772AE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-0.00            -1.17             -2.34</w:t>
      </w:r>
    </w:p>
    <w:p w14:paraId="5A6B68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57AC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-22.81           -22.52            -22.26</w:t>
      </w:r>
    </w:p>
    <w:p w14:paraId="4B10A2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12120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46282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5BF0E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A3409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17C9C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0.02</w:t>
      </w:r>
    </w:p>
    <w:p w14:paraId="06EBD0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D442F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90:     跨长:2.610(m)，截面:B×H=0.300(m)×0.400(m)</w:t>
      </w:r>
    </w:p>
    <w:p w14:paraId="083B85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C1CE9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196523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1989CF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94890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-22.26           -22.11            -22.02</w:t>
      </w:r>
    </w:p>
    <w:p w14:paraId="4ABD8A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403BC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9A1E9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146CB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46306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76058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3EAE9D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AD7A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91:     跨长:2.610(m)，截面:B×H=0.300(m)×0.400(m)</w:t>
      </w:r>
    </w:p>
    <w:p w14:paraId="6D2855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0B44C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5BE387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75FEEA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F8F63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-22.28           -22.13            -22.04</w:t>
      </w:r>
    </w:p>
    <w:p w14:paraId="040018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00B72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3E101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B02E5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1F58F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1E530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7BCE06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3E579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92:     跨长:2.610(m)，截面:B×H=0.300(m)×0.400(m)</w:t>
      </w:r>
    </w:p>
    <w:p w14:paraId="2A5C01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F334C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7BC6C3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269889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40818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-22.13            -22.05</w:t>
      </w:r>
    </w:p>
    <w:p w14:paraId="40BD01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035A8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60A05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63A36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14466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ED2FD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15FD4C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4F291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93:     跨长:2.610(m)，截面:B×H=0.300(m)×0.400(m)</w:t>
      </w:r>
    </w:p>
    <w:p w14:paraId="09A4D8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8B716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616614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246E52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45095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-22.14            -22.05</w:t>
      </w:r>
    </w:p>
    <w:p w14:paraId="0A5AF4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0672E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F441B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C0F15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9AADC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C92EB1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31DA2E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94DC9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94:     跨长:2.610(m)，截面:B×H=0.300(m)×0.400(m)</w:t>
      </w:r>
    </w:p>
    <w:p w14:paraId="00090C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903AD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185E45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2A8574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B75D9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-22.14            -22.05</w:t>
      </w:r>
    </w:p>
    <w:p w14:paraId="14075B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EE3C1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D1F73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55F92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82E0C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29795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74AD36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865AE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95:     跨长:2.610(m)，截面:B×H=0.300(m)×0.400(m)</w:t>
      </w:r>
    </w:p>
    <w:p w14:paraId="776252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E9B51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2FD045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07D473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461CF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-22.29           -22.13            -22.05</w:t>
      </w:r>
    </w:p>
    <w:p w14:paraId="67E00E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E1D7F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F7E31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ECA8E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D9BDA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5FC2C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244C2B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1EE05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96:     跨长:2.610(m)，截面:B×H=0.300(m)×0.400(m)</w:t>
      </w:r>
    </w:p>
    <w:p w14:paraId="7CCFB8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9FCFDA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355372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6DB624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C07A2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-22.28           -22.13            -22.04</w:t>
      </w:r>
    </w:p>
    <w:p w14:paraId="0D9668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30C46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9B6CDD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EFBA8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0FC4E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9E50B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6596C1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8537B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97:     跨长:2.610(m)，截面:B×H=0.300(m)×0.400(m)</w:t>
      </w:r>
    </w:p>
    <w:p w14:paraId="7C5CF7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E31C2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-3.18            -1.85             -1.99</w:t>
      </w:r>
    </w:p>
    <w:p w14:paraId="3DCF0E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49AA53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F6919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-22.26           -22.11            -22.02</w:t>
      </w:r>
    </w:p>
    <w:p w14:paraId="1945DB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D4662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9DF81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2228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CF5AB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B45E5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0.02             0.01              0.01</w:t>
      </w:r>
    </w:p>
    <w:p w14:paraId="17FC2E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2D39F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98:     跨长:2.610(m)，截面:B×H=0.300(m)×0.400(m)</w:t>
      </w:r>
    </w:p>
    <w:p w14:paraId="49C0FC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6676A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262A44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10837D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2F300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-22.00            -22.00</w:t>
      </w:r>
    </w:p>
    <w:p w14:paraId="6EE278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E2616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52122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C7DBF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3ECEE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52EF3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2D2997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5B4B5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99:     跨长:2.610(m)，截面:B×H=0.300(m)×0.400(m)</w:t>
      </w:r>
    </w:p>
    <w:p w14:paraId="145D0B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575F8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131948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5C02A7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67FD2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-22.01            -22.02</w:t>
      </w:r>
    </w:p>
    <w:p w14:paraId="2FCFFE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2D9A9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597BB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DCDAC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D27A8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A3B0F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262674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CC1BD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100:     跨长:2.610(m)，截面:B×H=0.300(m)×0.400(m)</w:t>
      </w:r>
    </w:p>
    <w:p w14:paraId="522A7E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5D31E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6C9A02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3FFFB1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8A909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-22.02            -22.02</w:t>
      </w:r>
    </w:p>
    <w:p w14:paraId="4DA850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95BA4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CFF77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4019B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FB167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FBB41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68FDA7A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EAD1D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101:     跨长:2.610(m)，截面:B×H=0.300(m)×0.400(m)</w:t>
      </w:r>
    </w:p>
    <w:p w14:paraId="611AD1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A7031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3E6597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1B6777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912CB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-22.02            -22.03</w:t>
      </w:r>
    </w:p>
    <w:p w14:paraId="272E0C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8F06C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3A81F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B4B22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765B7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E4E94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6679C0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CB5C3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102:     跨长:2.610(m)，截面:B×H=0.300(m)×0.400(m)</w:t>
      </w:r>
    </w:p>
    <w:p w14:paraId="50B22B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A02F5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4E02A9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70FE00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9645E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-22.02            -22.03</w:t>
      </w:r>
    </w:p>
    <w:p w14:paraId="20611A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B2100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2D39B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A4F11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A2EEF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158A3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08DB78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AC097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103:     跨长:2.610(m)，截面:B×H=0.300(m)×0.400(m)</w:t>
      </w:r>
    </w:p>
    <w:p w14:paraId="62702F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912B0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589625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11FC8F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5A782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-22.02            -22.02</w:t>
      </w:r>
    </w:p>
    <w:p w14:paraId="166909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144CE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22E7B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607A1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9F333A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601E5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56FAE56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92A1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104:     跨长:2.610(m)，截面:B×H=0.300(m)×0.400(m)</w:t>
      </w:r>
    </w:p>
    <w:p w14:paraId="659FDF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1A78C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164AF6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6E5E07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AB433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-22.04           -22.01            -22.02</w:t>
      </w:r>
    </w:p>
    <w:p w14:paraId="64D15C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A107D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E9A3F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103DC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239CA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DD4BA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23BEC2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BAA7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105:     跨长:2.610(m)，截面:B×H=0.300(m)×0.400(m)</w:t>
      </w:r>
    </w:p>
    <w:p w14:paraId="55CB7D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721D7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-1.99            -0.67             -0.82</w:t>
      </w:r>
    </w:p>
    <w:p w14:paraId="58E89A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1.58             0.45             -0.67</w:t>
      </w:r>
    </w:p>
    <w:p w14:paraId="21116D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04F28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-22.00            -22.00</w:t>
      </w:r>
    </w:p>
    <w:p w14:paraId="611FDF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12F92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759D2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422F2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239FE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8F97F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562648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4525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106:     跨长:2.610(m)，截面:B×H=0.300(m)×0.400(m)</w:t>
      </w:r>
    </w:p>
    <w:p w14:paraId="308D18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60251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1912C7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10A29E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D09A3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-22.02            -22.03</w:t>
      </w:r>
    </w:p>
    <w:p w14:paraId="5A136C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7846B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0A6B2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276A6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0C419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80EDE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C6018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C3F57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107:     跨长:2.610(m)，截面:B×H=0.300(m)×0.400(m)</w:t>
      </w:r>
    </w:p>
    <w:p w14:paraId="2F1AC7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97AEF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6ECA6A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6D8D6C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954BF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-22.05</w:t>
      </w:r>
    </w:p>
    <w:p w14:paraId="213DC2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150C6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F4E37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71DE7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7AD92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57EA9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5ECBF7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2D9F96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108:     跨长:2.610(m)，截面:B×H=0.300(m)×0.400(m)</w:t>
      </w:r>
    </w:p>
    <w:p w14:paraId="03327E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4C8AC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6DF3B8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5C5398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49760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-22.04            -22.06</w:t>
      </w:r>
    </w:p>
    <w:p w14:paraId="622294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D0FE7E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F80BC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361D7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26BD4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B266A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9AB34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83481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109:     跨长:2.610(m)，截面:B×H=0.300(m)×0.400(m)</w:t>
      </w:r>
    </w:p>
    <w:p w14:paraId="28CD8B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77D0A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3B5734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0722BE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B0CA1B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-22.06</w:t>
      </w:r>
    </w:p>
    <w:p w14:paraId="7BF589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03619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273BE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A061E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ED65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820FC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C7357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5BF2F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110:     跨长:2.610(m)，截面:B×H=0.300(m)×0.400(m)</w:t>
      </w:r>
    </w:p>
    <w:p w14:paraId="6E5566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A7D1D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4EBBF9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628306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B6F1C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-22.04            -22.06</w:t>
      </w:r>
    </w:p>
    <w:p w14:paraId="119FBA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CD959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6EFE8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705697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23893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1255D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0B50E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3D3E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111:     跨长:2.610(m)，截面:B×H=0.300(m)×0.400(m)</w:t>
      </w:r>
    </w:p>
    <w:p w14:paraId="2DE377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4362A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1F84F1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7B7254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81E7A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-22.04            -22.06</w:t>
      </w:r>
    </w:p>
    <w:p w14:paraId="21589E7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EF456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A48DF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1DA00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83560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1E88F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C1AC1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36F69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112:     跨长:2.610(m)，截面:B×H=0.300(m)×0.400(m)</w:t>
      </w:r>
    </w:p>
    <w:p w14:paraId="7397EC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03737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1DB492B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06A868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3F71F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-22.03            -22.05</w:t>
      </w:r>
    </w:p>
    <w:p w14:paraId="7717E2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3361F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E01D0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667C3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A80A6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0BAC9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3D180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BA250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113:     跨长:2.610(m)，截面:B×H=0.300(m)×0.400(m)</w:t>
      </w:r>
    </w:p>
    <w:p w14:paraId="55A8C7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0EDE3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-0.82             0.27             -0.12</w:t>
      </w:r>
    </w:p>
    <w:p w14:paraId="6F8D0F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1.39             0.27             -0.86</w:t>
      </w:r>
    </w:p>
    <w:p w14:paraId="551CFE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4B622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-22.00           -22.02            -22.03</w:t>
      </w:r>
    </w:p>
    <w:p w14:paraId="201E64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3BF98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90A25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A7A6F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5A0A1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51EFA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47F9BD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74932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114:     跨长:2.610(m)，截面:B×H=0.300(m)×0.400(m)</w:t>
      </w:r>
    </w:p>
    <w:p w14:paraId="641149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5AB63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7C8059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6E3475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5DEB3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-22.01</w:t>
      </w:r>
    </w:p>
    <w:p w14:paraId="02BDAD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A77A4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26083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47AD3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554B0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FB8D6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6F50FA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5494C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115:     跨长:2.610(m)，截面:B×H=0.300(m)×0.400(m)</w:t>
      </w:r>
    </w:p>
    <w:p w14:paraId="062328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37197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2392E7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501ACE8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55514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-22.02</w:t>
      </w:r>
    </w:p>
    <w:p w14:paraId="4C7046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1F9A70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9B69D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F3F33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66B05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32524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2E9864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6535F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116:     跨长:2.610(m)，截面:B×H=0.300(m)×0.400(m)</w:t>
      </w:r>
    </w:p>
    <w:p w14:paraId="319B2B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F10E0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24C6C4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5D88B6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0896A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-22.03</w:t>
      </w:r>
    </w:p>
    <w:p w14:paraId="34DA0C7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21789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A46A65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A2D4E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712E4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280C2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6949BA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0954F0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117:     跨长:2.610(m)，截面:B×H=0.300(m)×0.400(m)</w:t>
      </w:r>
    </w:p>
    <w:p w14:paraId="6EB0A2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EC83F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70FFEC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17440B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08EA5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-22.03</w:t>
      </w:r>
    </w:p>
    <w:p w14:paraId="6A75F5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58B88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EDCCB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3B090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A5FD1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1F1C0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6C9779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A840A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118:     跨长:2.610(m)，截面:B×H=0.300(m)×0.400(m)</w:t>
      </w:r>
    </w:p>
    <w:p w14:paraId="78AF6B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AAA23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177DA52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35AD737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553ED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-22.03</w:t>
      </w:r>
    </w:p>
    <w:p w14:paraId="341221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56F28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43C51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08D05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A04A7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2722E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4CCB488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B9355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119:     跨长:2.610(m)，截面:B×H=0.300(m)×0.400(m)</w:t>
      </w:r>
    </w:p>
    <w:p w14:paraId="2DC77F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7E76B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3A57C9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613CB1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E5456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-22.06           -22.06            -22.03</w:t>
      </w:r>
    </w:p>
    <w:p w14:paraId="48C5F3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659A5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6AFC57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B6FD84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B1F56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B7B54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3C9EA3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CE7A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120:     跨长:2.610(m)，截面:B×H=0.300(m)×0.400(m)</w:t>
      </w:r>
    </w:p>
    <w:p w14:paraId="693436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7532E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29A070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70B0F6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11747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-22.05           -22.05            -22.02</w:t>
      </w:r>
    </w:p>
    <w:p w14:paraId="0D1C36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B3556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57362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CB7E8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7B288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9958F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28FF5E0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C87C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121:     跨长:2.610(m)，截面:B×H=0.300(m)×0.400(m)</w:t>
      </w:r>
    </w:p>
    <w:p w14:paraId="2CD875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4B70A0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-0.12             1.01              0.67</w:t>
      </w:r>
    </w:p>
    <w:p w14:paraId="3D0602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1.43             0.30             -0.82</w:t>
      </w:r>
    </w:p>
    <w:p w14:paraId="456971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62CED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-22.03            -22.01</w:t>
      </w:r>
    </w:p>
    <w:p w14:paraId="270AAD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2E909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83517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D71CFA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1DE0F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85464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0.00</w:t>
      </w:r>
    </w:p>
    <w:p w14:paraId="75C2D0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8ECC6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122:     跨长:2.610(m)，截面:B×H=0.300(m)×0.400(m)</w:t>
      </w:r>
    </w:p>
    <w:p w14:paraId="3406CD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C40E4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1.63              1.13</w:t>
      </w:r>
    </w:p>
    <w:p w14:paraId="63A30DF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727D78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EEF8A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-21.94            -21.83</w:t>
      </w:r>
    </w:p>
    <w:p w14:paraId="10CF5F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F6B88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13EB8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D4D0F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A1E34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A51B0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3F7111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0643C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123:     跨长:2.610(m)，截面:B×H=0.300(m)×0.400(m)</w:t>
      </w:r>
    </w:p>
    <w:p w14:paraId="650008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42EB4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4DB7D6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4D2E27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1D25C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-21.96            -21.84</w:t>
      </w:r>
    </w:p>
    <w:p w14:paraId="7A1EC7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CD10A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72144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A557D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B05DC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60D6E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260B49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18683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124:     跨长:2.610(m)，截面:B×H=0.300(m)×0.400(m)</w:t>
      </w:r>
    </w:p>
    <w:p w14:paraId="307579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340C6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4019677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75A6F1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31AD2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-21.97            -21.85</w:t>
      </w:r>
    </w:p>
    <w:p w14:paraId="074E55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190FD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CD235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1610E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5DDD02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F2F95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1EF4DC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35E4C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125:     跨长:2.610(m)，截面:B×H=0.300(m)×0.400(m)</w:t>
      </w:r>
    </w:p>
    <w:p w14:paraId="37DFBB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D6715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3D163F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73F3F5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BCDECF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-21.97            -21.85</w:t>
      </w:r>
    </w:p>
    <w:p w14:paraId="6476FA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DB95C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B7E6B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908C5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95718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5E31B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352E69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0AA77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126:     跨长:2.610(m)，截面:B×H=0.300(m)×0.400(m)</w:t>
      </w:r>
    </w:p>
    <w:p w14:paraId="79B07A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3C5DD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2EC6B3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228201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E7A26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-21.97            -21.85</w:t>
      </w:r>
    </w:p>
    <w:p w14:paraId="6937EC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DBFB0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23F4A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75D717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53F94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25C51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6EBBD71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4DB0B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127:     跨长:2.610(m)，截面:B×H=0.300(m)×0.400(m)</w:t>
      </w:r>
    </w:p>
    <w:p w14:paraId="0CB5272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38D09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2B8C90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236C496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0268D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-22.03           -21.97            -21.85</w:t>
      </w:r>
    </w:p>
    <w:p w14:paraId="589B75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CDEC4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F2991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BBA26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196DA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9578B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6149E6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56D88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128:     跨长:2.610(m)，截面:B×H=0.300(m)×0.400(m)</w:t>
      </w:r>
    </w:p>
    <w:p w14:paraId="5C072C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C462FB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1.64              1.13</w:t>
      </w:r>
    </w:p>
    <w:p w14:paraId="48F7E8D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70AF7F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3CD27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-22.02           -21.96            -21.84</w:t>
      </w:r>
    </w:p>
    <w:p w14:paraId="0B98FC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B8F2D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2D217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A66C58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75E9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6D368C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42E928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B7C6C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129:     跨长:2.610(m)，截面:B×H=0.300(m)×0.400(m)</w:t>
      </w:r>
    </w:p>
    <w:p w14:paraId="796B66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A82F7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0.67             1.63              1.13</w:t>
      </w:r>
    </w:p>
    <w:p w14:paraId="3E040D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1.30             0.18             -0.95</w:t>
      </w:r>
    </w:p>
    <w:p w14:paraId="66A6F30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E61EB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-22.01           -21.94            -21.83</w:t>
      </w:r>
    </w:p>
    <w:p w14:paraId="299405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EEBE8B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1D37B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B6EF0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DBB9E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728423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0.01              0.01</w:t>
      </w:r>
    </w:p>
    <w:p w14:paraId="459582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72388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130:     跨长:2.610(m)，截面:B×H=0.300(m)×0.400(m)</w:t>
      </w:r>
    </w:p>
    <w:p w14:paraId="3B8F3D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7E14E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7FB7B5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-1.20             -2.33</w:t>
      </w:r>
    </w:p>
    <w:p w14:paraId="552706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E3422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-21.83           -21.67            -21.50</w:t>
      </w:r>
    </w:p>
    <w:p w14:paraId="1E9136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A3EE2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00919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CDB36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DF4BB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16E2A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7F5FFD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831DC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131:     跨长:2.610(m)，截面:B×H=0.300(m)×0.400(m)</w:t>
      </w:r>
    </w:p>
    <w:p w14:paraId="5B8642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A32C6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1910CD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-1.20             -2.33</w:t>
      </w:r>
    </w:p>
    <w:p w14:paraId="599729D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F048BD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-21.84           -21.68            -21.52</w:t>
      </w:r>
    </w:p>
    <w:p w14:paraId="7C95C5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E3AB8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C28B8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4DF69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B3537F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9A093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39DD19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B9809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132:     跨长:2.610(m)，截面:B×H=0.300(m)×0.400(m)</w:t>
      </w:r>
    </w:p>
    <w:p w14:paraId="361C71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664E0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73E9D6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-1.21             -2.33</w:t>
      </w:r>
    </w:p>
    <w:p w14:paraId="5E2B19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75D0E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-21.69            -21.52</w:t>
      </w:r>
    </w:p>
    <w:p w14:paraId="462847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482B3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C26D9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F5043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B0791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61960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166984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58B49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133:     跨长:2.610(m)，截面:B×H=0.300(m)×0.400(m)</w:t>
      </w:r>
    </w:p>
    <w:p w14:paraId="1E437A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D8D66A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4A1958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-1.21             -2.33</w:t>
      </w:r>
    </w:p>
    <w:p w14:paraId="1872DF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56D8D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-21.69            -21.53</w:t>
      </w:r>
    </w:p>
    <w:p w14:paraId="3244F31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55DC1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94A35A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A32A8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B1DD6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B1EE2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5B2AFF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677A5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134:     跨长:2.610(m)，截面:B×H=0.300(m)×0.400(m)</w:t>
      </w:r>
    </w:p>
    <w:p w14:paraId="5B0C40D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B3068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623CCB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-1.21             -2.33</w:t>
      </w:r>
    </w:p>
    <w:p w14:paraId="7B50D8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3B83D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-21.69            -21.53</w:t>
      </w:r>
    </w:p>
    <w:p w14:paraId="73AEBD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EAC9F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16EDC5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B06401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A9F41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9ADAB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0004C4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2FBE08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135:     跨长:2.610(m)，截面:B×H=0.300(m)×0.400(m)</w:t>
      </w:r>
    </w:p>
    <w:p w14:paraId="4D8FAC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00F27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5E8EE5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-1.21             -2.33</w:t>
      </w:r>
    </w:p>
    <w:p w14:paraId="1B2392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F1A36F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-21.85           -21.69            -21.52</w:t>
      </w:r>
    </w:p>
    <w:p w14:paraId="69DB28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BB5959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D769F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6EC39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B6014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9FFD25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5A0865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0B7D7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136:     跨长:2.610(m)，截面:B×H=0.300(m)×0.400(m)</w:t>
      </w:r>
    </w:p>
    <w:p w14:paraId="69C236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47E39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770ABEF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-1.20             -2.33</w:t>
      </w:r>
    </w:p>
    <w:p w14:paraId="1FC5BA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23975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-21.84           -21.68            -21.52</w:t>
      </w:r>
    </w:p>
    <w:p w14:paraId="097FDE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A3734A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4DE30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43BBE7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221603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97A4A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4D409E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85EEB3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137:     跨长:2.610(m)，截面:B×H=0.300(m)×0.400(m)</w:t>
      </w:r>
    </w:p>
    <w:p w14:paraId="4AF10B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46DF7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1.13             0.30             -2.01</w:t>
      </w:r>
    </w:p>
    <w:p w14:paraId="3B27688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-0.08            -1.20             -2.33</w:t>
      </w:r>
    </w:p>
    <w:p w14:paraId="144FBE0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AFF50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-21.83           -21.67            -21.50</w:t>
      </w:r>
    </w:p>
    <w:p w14:paraId="77EE98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D7F44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64FFB3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186C3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6A91F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EC168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5B95E6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B07EF3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138:     跨长:2.610(m)，截面:B×H=0.300(m)×0.400(m)</w:t>
      </w:r>
    </w:p>
    <w:p w14:paraId="45B33F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62C7DB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564CA2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7A0C999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F543A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-21.50           -21.38            -21.30</w:t>
      </w:r>
    </w:p>
    <w:p w14:paraId="444499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B8E37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66161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BDD12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009AC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BD0D0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790B8B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0278D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139:     跨长:2.610(m)，截面:B×H=0.300(m)×0.400(m)</w:t>
      </w:r>
    </w:p>
    <w:p w14:paraId="73463E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467AA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18EF3C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65AB23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4DEBB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-21.40            -21.32</w:t>
      </w:r>
    </w:p>
    <w:p w14:paraId="65C11B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9368A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2BCF3F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C3A8D8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876360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0626A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1812C2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CD442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140:     跨长:2.610(m)，截面:B×H=0.300(m)×0.400(m)</w:t>
      </w:r>
    </w:p>
    <w:p w14:paraId="727455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53A7D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58C6F32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1C8A3D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15AD35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-21.41            -21.32</w:t>
      </w:r>
    </w:p>
    <w:p w14:paraId="4967CC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2D4AA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CD6A2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E01C9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11354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366282B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791AD3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75477F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141:     跨长:2.610(m)，截面:B×H=0.300(m)×0.400(m)</w:t>
      </w:r>
    </w:p>
    <w:p w14:paraId="4834CFC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0B6EC4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625FD6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708F75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E9CD2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-21.53           -21.41            -21.33</w:t>
      </w:r>
    </w:p>
    <w:p w14:paraId="62C97B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2A330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DADA3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97183E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06071F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5A4B77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2628F1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45848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142:     跨长:2.610(m)，截面:B×H=0.300(m)×0.400(m)</w:t>
      </w:r>
    </w:p>
    <w:p w14:paraId="07103C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996E7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3BAB34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4178C3D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B544E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-21.53           -21.41            -21.33</w:t>
      </w:r>
    </w:p>
    <w:p w14:paraId="0780D30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1F741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524B78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00633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D7621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831DC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1C45FD1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CF18C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143:     跨长:2.610(m)，截面:B×H=0.300(m)×0.400(m)</w:t>
      </w:r>
    </w:p>
    <w:p w14:paraId="1F3CD0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3405E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1A5F706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49B953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0A3740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-21.41            -21.32</w:t>
      </w:r>
    </w:p>
    <w:p w14:paraId="5A2839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E71F4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8879B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7BC4A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9FFD1B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F7205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658A81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54D5A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144:     跨长:2.610(m)，截面:B×H=0.300(m)×0.400(m)</w:t>
      </w:r>
    </w:p>
    <w:p w14:paraId="2DE4546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1FFB64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18D6ED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7B08FD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4111A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-21.52           -21.40            -21.32</w:t>
      </w:r>
    </w:p>
    <w:p w14:paraId="27DFBB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C14F49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3B8C5C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83B1F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A477D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C7F724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6D6EF09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494BBE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145:     跨长:2.610(m)，截面:B×H=0.300(m)×0.400(m)</w:t>
      </w:r>
    </w:p>
    <w:p w14:paraId="6241ED0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913AB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-2.01            -0.90             -1.25</w:t>
      </w:r>
    </w:p>
    <w:p w14:paraId="6B4EE0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1.42             0.29             -0.83</w:t>
      </w:r>
    </w:p>
    <w:p w14:paraId="7A47ED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0F2834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-21.50           -21.38            -21.30</w:t>
      </w:r>
    </w:p>
    <w:p w14:paraId="5CC683C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8E7BD8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193E3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0EF9A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CE1D3E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3F386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0.01</w:t>
      </w:r>
    </w:p>
    <w:p w14:paraId="756780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D0499C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146:     跨长:2.610(m)，截面:B×H=0.300(m)×0.400(m)</w:t>
      </w:r>
    </w:p>
    <w:p w14:paraId="6CE073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79EE8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70B2E8C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1FC190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2BFA4E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-21.30           -21.25            -21.20</w:t>
      </w:r>
    </w:p>
    <w:p w14:paraId="41BA30F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80C976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A3C02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D3A6D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6F054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079A3E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2FAB65E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B902BB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147:     跨长:2.610(m)，截面:B×H=0.300(m)×0.400(m)</w:t>
      </w:r>
    </w:p>
    <w:p w14:paraId="05CCFD3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0802C5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06F5E07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28993B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49D3BE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-21.26            -21.22</w:t>
      </w:r>
    </w:p>
    <w:p w14:paraId="00EE8E8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8E80D9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E688C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283E17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9FC41E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18F5D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4DD095C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C1997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148:     跨长:2.610(m)，截面:B×H=0.300(m)×0.400(m)</w:t>
      </w:r>
    </w:p>
    <w:p w14:paraId="492CB3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069C5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739844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25F4C2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C443D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-21.27            -21.23</w:t>
      </w:r>
    </w:p>
    <w:p w14:paraId="685490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68E6B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CE52B4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4556F3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325412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0401A8D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4F2CAF5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B2277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149:     跨长:2.610(m)，截面:B×H=0.300(m)×0.400(m)</w:t>
      </w:r>
    </w:p>
    <w:p w14:paraId="7446F63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68AB9D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59E582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15DA664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61A20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-21.33           -21.27            -21.23</w:t>
      </w:r>
    </w:p>
    <w:p w14:paraId="6DCDB60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859BC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F5F346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AF7E4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47DD1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2F59EE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1F069C5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321A11D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150:     跨长:2.610(m)，截面:B×H=0.300(m)×0.400(m)</w:t>
      </w:r>
    </w:p>
    <w:p w14:paraId="027281E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6D407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227AC2E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799D23D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870585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-21.33           -21.27            -21.23</w:t>
      </w:r>
    </w:p>
    <w:p w14:paraId="1457815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69EF44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DB6C63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6FFC4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678EC3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4D348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79726EF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B0565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151:     跨长:2.610(m)，截面:B×H=0.300(m)×0.400(m)</w:t>
      </w:r>
    </w:p>
    <w:p w14:paraId="641600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7022E1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587E5A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213D1B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A8F753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-21.27            -21.23</w:t>
      </w:r>
    </w:p>
    <w:p w14:paraId="4A1AF11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7F021F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1058C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43EF40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385467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948552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7B4ECB4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F3F182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152:     跨长:2.610(m)，截面:B×H=0.300(m)×0.400(m)</w:t>
      </w:r>
    </w:p>
    <w:p w14:paraId="435B0D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573416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0118E8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2124C19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7949F40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-21.32           -21.26            -21.22</w:t>
      </w:r>
    </w:p>
    <w:p w14:paraId="08D9B9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E7ADE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392FA4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FC73DC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B58C3C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600116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459FE19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E6780E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153:     跨长:2.610(m)，截面:B×H=0.300(m)×0.400(m)</w:t>
      </w:r>
    </w:p>
    <w:p w14:paraId="6C7383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1FE7F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-1.25            -0.08             -0.38</w:t>
      </w:r>
    </w:p>
    <w:p w14:paraId="449516D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1.46             0.33             -0.79</w:t>
      </w:r>
    </w:p>
    <w:p w14:paraId="4566BB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A26C9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-21.30           -21.25            -21.20</w:t>
      </w:r>
    </w:p>
    <w:p w14:paraId="3BDCC1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9588B9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7DAE221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5D26AA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22C0ADB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036D5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0.01             0.00              0.00</w:t>
      </w:r>
    </w:p>
    <w:p w14:paraId="7DFB12C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AA273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154:     跨长:0.940(m)，截面:B×H=0.300(m)×0.400(m)</w:t>
      </w:r>
    </w:p>
    <w:p w14:paraId="390D59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1EA6DEA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488DED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69F1D8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F7E83A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-21.20           -21.19            -21.17</w:t>
      </w:r>
    </w:p>
    <w:p w14:paraId="147C5E8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D8EC90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83F15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05008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65DD053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4E60B7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01788A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036088B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155:     跨长:0.940(m)，截面:B×H=0.300(m)×0.400(m)</w:t>
      </w:r>
    </w:p>
    <w:p w14:paraId="39F38E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0888D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10CB1F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4C853B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3E3EE0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-21.22           -21.21            -21.19</w:t>
      </w:r>
    </w:p>
    <w:p w14:paraId="4758D1B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52FE5E3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5B26DF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1261EEC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0F250BD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43A357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5FF122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7B4071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156:     跨长:0.940(m)，截面:B×H=0.300(m)×0.400(m)</w:t>
      </w:r>
    </w:p>
    <w:p w14:paraId="668F74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763DF15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2236BA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2322BDCC">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1089CA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-21.21            -21.20</w:t>
      </w:r>
    </w:p>
    <w:p w14:paraId="367458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003653F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02565F7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C693A1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5ED5823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11B410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36CDD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6F8165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157:     跨长:0.940(m)，截面:B×H=0.300(m)×0.400(m)</w:t>
      </w:r>
    </w:p>
    <w:p w14:paraId="24B44D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23A6CFD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783BC9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0B1CB19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D45D6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-21.22            -21.20</w:t>
      </w:r>
    </w:p>
    <w:p w14:paraId="195B378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5692F9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43E61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3E95D5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3CAE96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BA5263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7FFCFC3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7A39E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158:     跨长:0.940(m)，截面:B×H=0.300(m)×0.400(m)</w:t>
      </w:r>
    </w:p>
    <w:p w14:paraId="745B07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331731B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788E462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1433D8E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8363B4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-21.22            -21.20</w:t>
      </w:r>
    </w:p>
    <w:p w14:paraId="371E002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2556184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BA5AEC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963B28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7120AB3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76AE0C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195D76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3E115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159:     跨长:0.940(m)，截面:B×H=0.300(m)×0.400(m)</w:t>
      </w:r>
    </w:p>
    <w:p w14:paraId="3988B0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007F6F7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3E7974E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5DCECA2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11B1A6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-21.23           -21.21            -21.20</w:t>
      </w:r>
    </w:p>
    <w:p w14:paraId="579A884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4730EF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2C9BCB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6BE1AF6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651AD0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8D0166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602D50E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C39691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160:     跨长:0.940(m)，截面:B×H=0.300(m)×0.400(m)</w:t>
      </w:r>
    </w:p>
    <w:p w14:paraId="7417744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409F82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6E448A2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12CC9AE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6B8BF81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-21.22           -21.21            -21.19</w:t>
      </w:r>
    </w:p>
    <w:p w14:paraId="7A770E4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39E97A7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488E2C4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794E61B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1E8F0A6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25D3362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2F0BD21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760730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梁号  161:     跨长:0.940(m)，截面:B×H=0.300(m)×0.400(m)</w:t>
      </w:r>
    </w:p>
    <w:p w14:paraId="53774A7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上               中               下 </w:t>
      </w:r>
    </w:p>
    <w:p w14:paraId="52167C9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弯    矩:        -0.38            -0.10             -0.00</w:t>
      </w:r>
    </w:p>
    <w:p w14:paraId="7FBAFCD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剪    力:         0.81             0.40              0.00</w:t>
      </w:r>
    </w:p>
    <w:p w14:paraId="14A1B3F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扭    矩:        -0.00            -0.00             -0.00</w:t>
      </w:r>
    </w:p>
    <w:p w14:paraId="5189A8F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位    移:       -21.20           -21.19            -21.17</w:t>
      </w:r>
    </w:p>
    <w:p w14:paraId="6E70DC1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背侧纵筋:          240              240               240</w:t>
      </w:r>
    </w:p>
    <w:p w14:paraId="12D63D9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面侧纵筋:          240              240               240</w:t>
      </w:r>
    </w:p>
    <w:p w14:paraId="1243DEF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抗扭纵筋:            0                0                 0</w:t>
      </w:r>
    </w:p>
    <w:p w14:paraId="02C301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抗扭箍筋:            0                0                 0</w:t>
      </w:r>
    </w:p>
    <w:p w14:paraId="4957CED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抗剪箍筋:          286              286               286</w:t>
      </w:r>
    </w:p>
    <w:p w14:paraId="1DFC0EC5">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    缝:         0.00             0.00              0.00</w:t>
      </w:r>
    </w:p>
    <w:p w14:paraId="1EA3DA9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B5FB9D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2CD177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1F17D1B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裂缝(mm):</w:t>
      </w:r>
    </w:p>
    <w:p w14:paraId="14FDA03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    0.017</w:t>
      </w:r>
    </w:p>
    <w:p w14:paraId="171FD15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最大值所在位置:     梁82(右)     梁83(右)     梁84(右)     梁85(右)     梁86(右)     梁87(右)     梁88(右)     梁89(右)     梁90(左)     梁91(左)     梁92(左)     梁93(左)     梁94(左)     梁95(左)     梁96(左)     梁97(左)</w:t>
      </w:r>
    </w:p>
    <w:p w14:paraId="6C8202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3B71654">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4F12999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(四) 整体稳定验算</w:t>
      </w:r>
    </w:p>
    <w:p w14:paraId="34F8B34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最不利滑动面:</w:t>
      </w:r>
    </w:p>
    <w:p w14:paraId="613EC7C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圆心: (-2.89675,-4.23871)</w:t>
      </w:r>
    </w:p>
    <w:p w14:paraId="09A248C7">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半径     = 0.99373(m)</w:t>
      </w:r>
    </w:p>
    <w:p w14:paraId="6E7F978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安全系数 = 1.826</w:t>
      </w:r>
    </w:p>
    <w:p w14:paraId="489D8C5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总的下滑力    </w:t>
      </w:r>
      <w:r>
        <w:rPr>
          <w:rFonts w:hint="eastAsia" w:ascii="宋体" w:hAnsi="宋体"/>
          <w:color w:val="auto"/>
          <w:sz w:val="21"/>
          <w:szCs w:val="24"/>
          <w:lang w:val="zh-CN"/>
        </w:rPr>
        <w:tab/>
      </w:r>
      <w:r>
        <w:rPr>
          <w:rFonts w:hint="eastAsia" w:ascii="宋体" w:hAnsi="宋体"/>
          <w:color w:val="auto"/>
          <w:sz w:val="21"/>
          <w:szCs w:val="24"/>
          <w:lang w:val="zh-CN"/>
        </w:rPr>
        <w:t xml:space="preserve"> = 166.379(kN)</w:t>
      </w:r>
    </w:p>
    <w:p w14:paraId="4715B0A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总的抗滑力    </w:t>
      </w:r>
      <w:r>
        <w:rPr>
          <w:rFonts w:hint="eastAsia" w:ascii="宋体" w:hAnsi="宋体"/>
          <w:color w:val="auto"/>
          <w:sz w:val="21"/>
          <w:szCs w:val="24"/>
          <w:lang w:val="zh-CN"/>
        </w:rPr>
        <w:tab/>
      </w:r>
      <w:r>
        <w:rPr>
          <w:rFonts w:hint="eastAsia" w:ascii="宋体" w:hAnsi="宋体"/>
          <w:color w:val="auto"/>
          <w:sz w:val="21"/>
          <w:szCs w:val="24"/>
          <w:lang w:val="zh-CN"/>
        </w:rPr>
        <w:t xml:space="preserve"> = 303.804(kN)</w:t>
      </w:r>
    </w:p>
    <w:p w14:paraId="3AAAA7D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土体部分下滑力</w:t>
      </w:r>
      <w:r>
        <w:rPr>
          <w:rFonts w:hint="eastAsia" w:ascii="宋体" w:hAnsi="宋体"/>
          <w:color w:val="auto"/>
          <w:sz w:val="21"/>
          <w:szCs w:val="24"/>
          <w:lang w:val="zh-CN"/>
        </w:rPr>
        <w:tab/>
      </w:r>
      <w:r>
        <w:rPr>
          <w:rFonts w:hint="eastAsia" w:ascii="宋体" w:hAnsi="宋体"/>
          <w:color w:val="auto"/>
          <w:sz w:val="21"/>
          <w:szCs w:val="24"/>
          <w:lang w:val="zh-CN"/>
        </w:rPr>
        <w:t xml:space="preserve"> = 166.379(kN)</w:t>
      </w:r>
    </w:p>
    <w:p w14:paraId="37900E93">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土体部分抗滑力</w:t>
      </w:r>
      <w:r>
        <w:rPr>
          <w:rFonts w:hint="eastAsia" w:ascii="宋体" w:hAnsi="宋体"/>
          <w:color w:val="auto"/>
          <w:sz w:val="21"/>
          <w:szCs w:val="24"/>
          <w:lang w:val="zh-CN"/>
        </w:rPr>
        <w:tab/>
      </w:r>
      <w:r>
        <w:rPr>
          <w:rFonts w:hint="eastAsia" w:ascii="宋体" w:hAnsi="宋体"/>
          <w:color w:val="auto"/>
          <w:sz w:val="21"/>
          <w:szCs w:val="24"/>
          <w:lang w:val="zh-CN"/>
        </w:rPr>
        <w:t xml:space="preserve"> = 303.804(kN)</w:t>
      </w:r>
    </w:p>
    <w:p w14:paraId="158C75A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筋带的抗滑力  </w:t>
      </w:r>
      <w:r>
        <w:rPr>
          <w:rFonts w:hint="eastAsia" w:ascii="宋体" w:hAnsi="宋体"/>
          <w:color w:val="auto"/>
          <w:sz w:val="21"/>
          <w:szCs w:val="24"/>
          <w:lang w:val="zh-CN"/>
        </w:rPr>
        <w:tab/>
      </w:r>
      <w:r>
        <w:rPr>
          <w:rFonts w:hint="eastAsia" w:ascii="宋体" w:hAnsi="宋体"/>
          <w:color w:val="auto"/>
          <w:sz w:val="21"/>
          <w:szCs w:val="24"/>
          <w:lang w:val="zh-CN"/>
        </w:rPr>
        <w:t xml:space="preserve"> = 0.000(kN)</w:t>
      </w:r>
    </w:p>
    <w:p w14:paraId="3D03622E">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r>
        <w:rPr>
          <w:rFonts w:hint="eastAsia" w:ascii="宋体" w:hAnsi="宋体"/>
          <w:color w:val="auto"/>
          <w:sz w:val="21"/>
          <w:szCs w:val="24"/>
          <w:lang w:val="zh-CN"/>
        </w:rPr>
        <w:tab/>
      </w:r>
      <w:r>
        <w:rPr>
          <w:rFonts w:hint="eastAsia" w:ascii="宋体" w:hAnsi="宋体"/>
          <w:color w:val="auto"/>
          <w:sz w:val="21"/>
          <w:szCs w:val="24"/>
          <w:lang w:val="zh-CN"/>
        </w:rPr>
        <w:t>整体稳定验算满足:  最小安全系数=1.826 ≥ 1.300</w:t>
      </w:r>
    </w:p>
    <w:p w14:paraId="0126762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7EFC9902">
      <w:pPr>
        <w:spacing w:beforeLines="0" w:afterLines="0"/>
        <w:jc w:val="left"/>
        <w:rPr>
          <w:rFonts w:hint="eastAsia" w:ascii="宋体" w:hAnsi="宋体"/>
          <w:color w:val="auto"/>
          <w:sz w:val="21"/>
          <w:szCs w:val="24"/>
          <w:lang w:val="zh-CN"/>
        </w:rPr>
      </w:pPr>
      <w:r>
        <w:rPr>
          <w:rFonts w:hint="eastAsia" w:ascii="黑体" w:hAnsi="黑体" w:eastAsia="黑体"/>
          <w:color w:val="auto"/>
          <w:sz w:val="25"/>
          <w:szCs w:val="24"/>
          <w:lang w:val="zh-CN"/>
        </w:rPr>
        <w:t xml:space="preserve">      </w:t>
      </w:r>
    </w:p>
    <w:p w14:paraId="55E1E763">
      <w:pPr>
        <w:spacing w:beforeLines="0" w:afterLines="0"/>
        <w:jc w:val="left"/>
        <w:rPr>
          <w:rFonts w:hint="eastAsia" w:ascii="黑体" w:hAnsi="黑体" w:eastAsia="黑体"/>
          <w:color w:val="auto"/>
          <w:sz w:val="25"/>
          <w:szCs w:val="24"/>
          <w:lang w:val="zh-CN"/>
        </w:rPr>
      </w:pPr>
      <w:r>
        <w:rPr>
          <w:rFonts w:hint="eastAsia" w:ascii="宋体" w:hAnsi="宋体"/>
          <w:color w:val="auto"/>
          <w:sz w:val="21"/>
          <w:szCs w:val="24"/>
          <w:lang w:val="zh-CN"/>
        </w:rPr>
        <w:t xml:space="preserve">      </w:t>
      </w:r>
      <w:r>
        <w:rPr>
          <w:rFonts w:hint="eastAsia" w:ascii="黑体" w:hAnsi="黑体" w:eastAsia="黑体"/>
          <w:color w:val="auto"/>
          <w:sz w:val="25"/>
          <w:szCs w:val="24"/>
          <w:lang w:val="zh-CN"/>
        </w:rPr>
        <w:t xml:space="preserve">      </w:t>
      </w:r>
    </w:p>
    <w:p w14:paraId="7170EA7A">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 xml:space="preserve">      三、【锚杆设计】</w:t>
      </w:r>
    </w:p>
    <w:p w14:paraId="17AA2852">
      <w:pPr>
        <w:spacing w:beforeLines="0" w:afterLines="0"/>
        <w:jc w:val="left"/>
        <w:rPr>
          <w:rFonts w:hint="eastAsia" w:ascii="黑体" w:hAnsi="黑体" w:eastAsia="黑体"/>
          <w:color w:val="auto"/>
          <w:sz w:val="25"/>
          <w:szCs w:val="24"/>
          <w:lang w:val="zh-CN"/>
        </w:rPr>
      </w:pPr>
      <w:r>
        <w:rPr>
          <w:rFonts w:hint="eastAsia" w:ascii="黑体" w:hAnsi="黑体" w:eastAsia="黑体"/>
          <w:color w:val="auto"/>
          <w:sz w:val="25"/>
          <w:szCs w:val="24"/>
          <w:lang w:val="zh-CN"/>
        </w:rPr>
        <w:t xml:space="preserve">      </w:t>
      </w:r>
    </w:p>
    <w:p w14:paraId="1610D61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1. 原始条件:</w:t>
      </w:r>
    </w:p>
    <w:p w14:paraId="155B699E">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锚杆     竖向间    入射角   自由段   锚固段   锚固体     锚杆预加   锚杆刚度   筋浆强度   </w:t>
      </w:r>
    </w:p>
    <w:p w14:paraId="584EDAF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号    类型     距(m)     (度)     长度(m)  长度(m)  直径(mm)   力(kN)     (MN/m)     fb(kPa)    </w:t>
      </w:r>
    </w:p>
    <w:p w14:paraId="50C0D78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1    锚索     2.600     20.00    15.00    8.00     130        150.000    7.00       2950.00    </w:t>
      </w:r>
    </w:p>
    <w:p w14:paraId="5621C0F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2    锚索     2.500     20.00    15.00    8.00     130        150.000    7.00       2950.00    </w:t>
      </w:r>
    </w:p>
    <w:p w14:paraId="00631D0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3    锚索     2.500     20.00    15.00    8.00     130        150.000    7.00       2950.00    </w:t>
      </w:r>
    </w:p>
    <w:p w14:paraId="181CCE3F">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4    锚索     2.500     20.00    15.00    8.00     130        150.000    7.00       2950.00    </w:t>
      </w:r>
    </w:p>
    <w:p w14:paraId="144E0844">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5    锚索     2.500     20.00    15.00    8.00     130        150.000    7.00       2950.00    </w:t>
      </w:r>
    </w:p>
    <w:p w14:paraId="4B31DB8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6    锚索     2.500     20.00    15.00    8.00     130        150.000    7.00       2950.00    </w:t>
      </w:r>
    </w:p>
    <w:p w14:paraId="3964279A">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7    锚索     2.500     20.00    15.00    8.00     400        150.000    7.24       2950.00    </w:t>
      </w:r>
    </w:p>
    <w:p w14:paraId="32B59B4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8    锚索     2.500     20.00    15.00    8.00     400        150.000    7.24       2950.00    </w:t>
      </w:r>
    </w:p>
    <w:p w14:paraId="6FF5D2D5">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9    锚索     2.500     20.00    15.00    8.00     400        150.000    7.24       2950.00    </w:t>
      </w:r>
    </w:p>
    <w:p w14:paraId="6C5B3FAB">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CAF80A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2. 锚杆设计条件:</w:t>
      </w:r>
    </w:p>
    <w:p w14:paraId="7918EBE8">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锚杆自由长度计算参数：</w:t>
      </w:r>
    </w:p>
    <w:p w14:paraId="2CF4AC90">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破裂角起点位置t(m)     0.000        </w:t>
      </w:r>
    </w:p>
    <w:p w14:paraId="382715CA">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破裂角计算值(度)       68.71        </w:t>
      </w:r>
    </w:p>
    <w:p w14:paraId="40033B98">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破裂角采用值(度)       68.71        </w:t>
      </w:r>
    </w:p>
    <w:p w14:paraId="2A72131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D08FE5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锚杆控制参数：</w:t>
      </w:r>
    </w:p>
    <w:p w14:paraId="43C422B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锚杆杆体抗拉安全系数    2.2          锚索类型                  1 × 7       </w:t>
      </w:r>
    </w:p>
    <w:p w14:paraId="7BF07A45">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锚固体抗拔安全系数      2.60         锚索强度设计值(MPa)       1320.00      </w:t>
      </w:r>
    </w:p>
    <w:p w14:paraId="0FB83AE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自由长超过破裂面长(m)   1.5          锚索强度标准值(MPa)       1860.00      </w:t>
      </w:r>
    </w:p>
    <w:p w14:paraId="6493B941">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自由构造长度(m)         14.0         锚索弹模Es(10^5~MPa)      1.95         </w:t>
      </w:r>
    </w:p>
    <w:p w14:paraId="201509A3">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锚固构造长度(m)         8.0          注浆体弹模(10^4~MPa)      3.00         </w:t>
      </w:r>
    </w:p>
    <w:p w14:paraId="61276109">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A3C6882">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锚杆轴向内力取值：</w:t>
      </w:r>
    </w:p>
    <w:p w14:paraId="5DB4EBCD">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注意：当锚杆受压时，锚杆轴向拉力取0。</w:t>
      </w:r>
    </w:p>
    <w:p w14:paraId="6BEF50C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内力取值工况号        (1)组合1                                              </w:t>
      </w:r>
    </w:p>
    <w:p w14:paraId="7D552D47">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组合(1)    组合(2)    组合(3)    组合(4)    锚杆内力   锚杆内力    </w:t>
      </w:r>
    </w:p>
    <w:p w14:paraId="5E077A14">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号   锚杆力(kN) 锚杆力(kN) 锚杆力(kN) 锚杆力(kN) 标准值(kN) 实用值(kN)  </w:t>
      </w:r>
    </w:p>
    <w:p w14:paraId="105D908F">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1    150.00     ---        ---        ---        150.00     150.00      </w:t>
      </w:r>
    </w:p>
    <w:p w14:paraId="22C6298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2    150.00     ---        ---        ---        150.00     150.00      </w:t>
      </w:r>
    </w:p>
    <w:p w14:paraId="0742E55F">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3    150.00     ---        ---        ---        150.00     150.00      </w:t>
      </w:r>
    </w:p>
    <w:p w14:paraId="5ADCF3CD">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4    150.00     ---        ---        ---        150.00     150.00      </w:t>
      </w:r>
    </w:p>
    <w:p w14:paraId="49ABB8DE">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5    150.00     ---        ---        ---        150.00     150.00      </w:t>
      </w:r>
    </w:p>
    <w:p w14:paraId="7B58D261">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6    150.00     ---        ---        ---        150.00     150.00      </w:t>
      </w:r>
    </w:p>
    <w:p w14:paraId="4BCC83BA">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7    150.00     ---        ---        ---        150.00     150.00      </w:t>
      </w:r>
    </w:p>
    <w:p w14:paraId="6ED0713C">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8    150.00     ---        ---        ---        150.00     150.00      </w:t>
      </w:r>
    </w:p>
    <w:p w14:paraId="5A381A90">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9    150.00     ---        ---        ---        150.00     150.00      </w:t>
      </w:r>
    </w:p>
    <w:p w14:paraId="172D1EB0">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611362FA">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3. 锚杆设计结果:</w:t>
      </w:r>
    </w:p>
    <w:p w14:paraId="685E19A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钢筋类型对应关系：d-HPB300,D-HRB335,E-HRB400,F-RRB400,G-HRB500,P-HRBF335,Q-HRBF400,R-HRBF500</w:t>
      </w:r>
    </w:p>
    <w:p w14:paraId="76E27287">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锚杆    支护     钢筋或      自由段长度锚固段长度自由段长度锚固段长度实配[计算]   锚杆刚度    </w:t>
      </w:r>
    </w:p>
    <w:p w14:paraId="529E2C7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号     类型     钢绞线配筋  计算值(m) 计算值(m) 实用值(m) 实用值(m) 面积(mm2)    (MN/m)      </w:t>
      </w:r>
    </w:p>
    <w:p w14:paraId="6F27A95B">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1     锚索     4s15.2      14.5      8.0       15.0      8.0       560.0[250.0] 7.00        </w:t>
      </w:r>
    </w:p>
    <w:p w14:paraId="7F3F87D6">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2     锚索     4s15.2      14.5      8.0       15.0      8.0       560.0[250.0] 7.00        </w:t>
      </w:r>
    </w:p>
    <w:p w14:paraId="280CDFA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3     锚索     4s15.2      14.5      8.0       15.0      8.0       560.0[250.0] 7.00        </w:t>
      </w:r>
    </w:p>
    <w:p w14:paraId="55D8DA9D">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4     锚索     4s15.2      14.5      8.0       15.0      8.0       560.0[250.0] 7.00        </w:t>
      </w:r>
    </w:p>
    <w:p w14:paraId="479D10EC">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5     锚索     4s15.2      14.5      8.0       15.0      8.0       560.0[250.0] 7.00        </w:t>
      </w:r>
    </w:p>
    <w:p w14:paraId="77848855">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6     锚索     4s15.2      14.5      8.0       15.0      8.0       560.0[250.0] 7.00        </w:t>
      </w:r>
    </w:p>
    <w:p w14:paraId="2ED932E9">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7     锚索     4s15.2      14.5      8.0       15.0      8.0       560.0[250.0] 7.24        </w:t>
      </w:r>
    </w:p>
    <w:p w14:paraId="7BB9F054">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8     锚索     4s15.2      14.5      8.0       15.0      8.0       560.0[250.0] 7.24        </w:t>
      </w:r>
    </w:p>
    <w:p w14:paraId="26959B92">
      <w:pPr>
        <w:spacing w:beforeLines="0" w:afterLines="0"/>
        <w:jc w:val="left"/>
        <w:rPr>
          <w:rFonts w:hint="eastAsia" w:ascii="宋体" w:hAnsi="宋体"/>
          <w:color w:val="auto"/>
          <w:sz w:val="21"/>
          <w:szCs w:val="24"/>
          <w:lang w:val="zh-CN"/>
        </w:rPr>
      </w:pPr>
      <w:r>
        <w:rPr>
          <w:rFonts w:hint="eastAsia" w:ascii="宋体" w:hAnsi="宋体"/>
          <w:color w:val="auto"/>
          <w:sz w:val="24"/>
          <w:szCs w:val="24"/>
          <w:lang w:val="zh-CN"/>
        </w:rPr>
        <w:t xml:space="preserve">    </w:t>
      </w:r>
      <w:r>
        <w:rPr>
          <w:rFonts w:hint="eastAsia" w:ascii="宋体" w:hAnsi="宋体"/>
          <w:color w:val="auto"/>
          <w:sz w:val="21"/>
          <w:szCs w:val="24"/>
          <w:lang w:val="zh-CN"/>
        </w:rPr>
        <w:t xml:space="preserve">  9     锚索     4s15.2      14.5      8.0       15.0      8.0       560.0[250.0] 7.24        </w:t>
      </w:r>
    </w:p>
    <w:p w14:paraId="7A9A01B1">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541BC9BF">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E94B986">
      <w:pPr>
        <w:spacing w:beforeLines="0" w:afterLines="0"/>
        <w:jc w:val="left"/>
        <w:rPr>
          <w:rFonts w:hint="eastAsia" w:ascii="宋体" w:hAnsi="宋体"/>
          <w:color w:val="auto"/>
          <w:sz w:val="21"/>
          <w:szCs w:val="24"/>
          <w:lang w:val="zh-CN"/>
        </w:rPr>
      </w:pPr>
      <w:r>
        <w:rPr>
          <w:rFonts w:hint="eastAsia" w:ascii="宋体" w:hAnsi="宋体"/>
          <w:color w:val="auto"/>
          <w:sz w:val="21"/>
          <w:szCs w:val="24"/>
          <w:lang w:val="zh-CN"/>
        </w:rPr>
        <w:t xml:space="preserve">      </w:t>
      </w:r>
    </w:p>
    <w:p w14:paraId="2BCF0338">
      <w:pPr>
        <w:spacing w:beforeLines="0" w:afterLines="0"/>
        <w:jc w:val="left"/>
        <w:rPr>
          <w:rFonts w:hint="eastAsia" w:ascii="宋体" w:hAnsi="宋体"/>
          <w:color w:val="auto"/>
          <w:sz w:val="21"/>
          <w:szCs w:val="24"/>
          <w:lang w:val="zh-CN"/>
        </w:rPr>
      </w:pPr>
    </w:p>
    <w:p w14:paraId="40FB3BF9">
      <w:pPr>
        <w:spacing w:beforeLines="0" w:afterLines="0"/>
        <w:jc w:val="left"/>
        <w:rPr>
          <w:rFonts w:hint="eastAsia" w:ascii="宋体" w:hAnsi="宋体"/>
          <w:color w:val="auto"/>
          <w:sz w:val="21"/>
          <w:szCs w:val="24"/>
          <w:lang w:val="zh-CN"/>
        </w:rPr>
      </w:pPr>
    </w:p>
    <w:p w14:paraId="48E4326D">
      <w:pPr>
        <w:rPr>
          <w:rFonts w:hint="eastAsia"/>
          <w:color w:val="auto"/>
          <w:lang w:val="en-US" w:eastAsia="zh-CN"/>
        </w:rPr>
      </w:pPr>
    </w:p>
    <w:p w14:paraId="4CD07D83">
      <w:pPr>
        <w:rPr>
          <w:rFonts w:hint="eastAsia"/>
          <w:color w:val="auto"/>
          <w:lang w:val="en-US" w:eastAsia="zh-CN"/>
        </w:rPr>
      </w:pPr>
    </w:p>
    <w:p w14:paraId="11624A81">
      <w:pPr>
        <w:pStyle w:val="3"/>
        <w:spacing w:before="0" w:after="0" w:line="415" w:lineRule="auto"/>
        <w:rPr>
          <w:rFonts w:ascii="Times New Roman" w:hAnsi="Times New Roman"/>
          <w:color w:val="auto"/>
          <w:kern w:val="0"/>
          <w:sz w:val="30"/>
          <w:szCs w:val="30"/>
          <w:lang w:val="zh-CN"/>
        </w:rPr>
      </w:pPr>
      <w:bookmarkStart w:id="68" w:name="_Toc17966"/>
      <w:r>
        <w:rPr>
          <w:rFonts w:hint="eastAsia" w:ascii="Times New Roman" w:hAnsi="Times New Roman"/>
          <w:color w:val="auto"/>
          <w:kern w:val="0"/>
          <w:sz w:val="30"/>
          <w:szCs w:val="30"/>
          <w:lang w:val="en-US" w:eastAsia="zh-CN"/>
        </w:rPr>
        <w:t xml:space="preserve">2.3 </w:t>
      </w:r>
      <w:r>
        <w:rPr>
          <w:rFonts w:ascii="Times New Roman" w:hAnsi="Times New Roman"/>
          <w:color w:val="auto"/>
          <w:kern w:val="0"/>
          <w:sz w:val="30"/>
          <w:szCs w:val="30"/>
          <w:lang w:val="zh-CN"/>
        </w:rPr>
        <w:t>锚</w:t>
      </w:r>
      <w:r>
        <w:rPr>
          <w:rFonts w:hint="eastAsia" w:ascii="Times New Roman" w:hAnsi="Times New Roman"/>
          <w:color w:val="auto"/>
          <w:kern w:val="0"/>
          <w:sz w:val="30"/>
          <w:szCs w:val="30"/>
          <w:lang w:val="en-US" w:eastAsia="zh-CN"/>
        </w:rPr>
        <w:t>索</w:t>
      </w:r>
      <w:r>
        <w:rPr>
          <w:rFonts w:ascii="Times New Roman" w:hAnsi="Times New Roman"/>
          <w:color w:val="auto"/>
          <w:kern w:val="0"/>
          <w:sz w:val="30"/>
          <w:szCs w:val="30"/>
          <w:lang w:val="zh-CN"/>
        </w:rPr>
        <w:t>部分结构设计计算及验算</w:t>
      </w:r>
      <w:bookmarkEnd w:id="60"/>
      <w:bookmarkEnd w:id="61"/>
      <w:bookmarkEnd w:id="68"/>
    </w:p>
    <w:p w14:paraId="4C2E5D54">
      <w:pPr>
        <w:jc w:val="left"/>
        <w:rPr>
          <w:rStyle w:val="20"/>
          <w:color w:val="auto"/>
          <w:sz w:val="28"/>
          <w:szCs w:val="28"/>
        </w:rPr>
      </w:pPr>
      <w:bookmarkStart w:id="69" w:name="_Toc235636346"/>
      <w:r>
        <w:rPr>
          <w:rStyle w:val="20"/>
          <w:color w:val="auto"/>
          <w:sz w:val="28"/>
          <w:szCs w:val="28"/>
        </w:rPr>
        <w:t>2.</w:t>
      </w:r>
      <w:r>
        <w:rPr>
          <w:rStyle w:val="20"/>
          <w:rFonts w:hint="eastAsia"/>
          <w:color w:val="auto"/>
          <w:sz w:val="28"/>
          <w:szCs w:val="28"/>
          <w:lang w:val="en-US" w:eastAsia="zh-CN"/>
        </w:rPr>
        <w:t>3</w:t>
      </w:r>
      <w:r>
        <w:rPr>
          <w:rStyle w:val="20"/>
          <w:color w:val="auto"/>
          <w:sz w:val="28"/>
          <w:szCs w:val="28"/>
        </w:rPr>
        <w:t>.1   锚</w:t>
      </w:r>
      <w:r>
        <w:rPr>
          <w:rStyle w:val="20"/>
          <w:rFonts w:hint="eastAsia"/>
          <w:color w:val="auto"/>
          <w:sz w:val="28"/>
          <w:szCs w:val="28"/>
          <w:lang w:val="en-US" w:eastAsia="zh-CN"/>
        </w:rPr>
        <w:t>索</w:t>
      </w:r>
      <w:r>
        <w:rPr>
          <w:rStyle w:val="20"/>
          <w:color w:val="auto"/>
          <w:sz w:val="28"/>
          <w:szCs w:val="28"/>
        </w:rPr>
        <w:t>抗拔验算</w:t>
      </w:r>
      <w:bookmarkEnd w:id="69"/>
    </w:p>
    <w:p w14:paraId="302B712E">
      <w:pPr>
        <w:autoSpaceDE w:val="0"/>
        <w:autoSpaceDN w:val="0"/>
        <w:adjustRightInd w:val="0"/>
        <w:ind w:firstLine="560" w:firstLineChars="200"/>
        <w:jc w:val="left"/>
        <w:rPr>
          <w:color w:val="auto"/>
          <w:kern w:val="0"/>
          <w:sz w:val="28"/>
          <w:szCs w:val="28"/>
        </w:rPr>
      </w:pPr>
      <w:r>
        <w:rPr>
          <w:color w:val="auto"/>
          <w:kern w:val="0"/>
          <w:sz w:val="28"/>
          <w:szCs w:val="28"/>
        </w:rPr>
        <w:t>本次设计的锚杆长度及锚固段长度为理论计算为主,结合工程实践经验采用</w:t>
      </w:r>
      <w:r>
        <w:rPr>
          <w:rFonts w:hint="eastAsia"/>
          <w:color w:val="auto"/>
          <w:kern w:val="0"/>
          <w:sz w:val="28"/>
          <w:szCs w:val="28"/>
          <w:lang w:eastAsia="zh-CN"/>
        </w:rPr>
        <w:t>，</w:t>
      </w:r>
      <w:r>
        <w:rPr>
          <w:color w:val="auto"/>
          <w:kern w:val="0"/>
          <w:sz w:val="28"/>
          <w:szCs w:val="28"/>
        </w:rPr>
        <w:t>并建议在实施锚杆施工中</w:t>
      </w:r>
      <w:r>
        <w:rPr>
          <w:rFonts w:hint="eastAsia"/>
          <w:color w:val="auto"/>
          <w:kern w:val="0"/>
          <w:sz w:val="28"/>
          <w:szCs w:val="28"/>
          <w:lang w:eastAsia="zh-CN"/>
        </w:rPr>
        <w:t>，</w:t>
      </w:r>
      <w:r>
        <w:rPr>
          <w:color w:val="auto"/>
          <w:kern w:val="0"/>
          <w:sz w:val="28"/>
          <w:szCs w:val="28"/>
        </w:rPr>
        <w:t>应做抗拔试验,以确定锚固段的合理长度</w:t>
      </w:r>
      <w:r>
        <w:rPr>
          <w:rFonts w:hint="eastAsia"/>
          <w:color w:val="auto"/>
          <w:kern w:val="0"/>
          <w:sz w:val="28"/>
          <w:szCs w:val="28"/>
          <w:lang w:eastAsia="zh-CN"/>
        </w:rPr>
        <w:t>，</w:t>
      </w:r>
      <w:r>
        <w:rPr>
          <w:color w:val="auto"/>
          <w:kern w:val="0"/>
          <w:sz w:val="28"/>
          <w:szCs w:val="28"/>
        </w:rPr>
        <w:t>校核本次设计。</w:t>
      </w:r>
    </w:p>
    <w:p w14:paraId="13A1894B">
      <w:pPr>
        <w:autoSpaceDE w:val="0"/>
        <w:autoSpaceDN w:val="0"/>
        <w:adjustRightInd w:val="0"/>
        <w:ind w:firstLine="560" w:firstLineChars="200"/>
        <w:jc w:val="left"/>
        <w:rPr>
          <w:color w:val="auto"/>
          <w:kern w:val="0"/>
          <w:sz w:val="28"/>
          <w:szCs w:val="28"/>
        </w:rPr>
      </w:pPr>
      <w:r>
        <w:rPr>
          <w:color w:val="auto"/>
          <w:kern w:val="0"/>
          <w:sz w:val="28"/>
          <w:szCs w:val="28"/>
        </w:rPr>
        <w:t>根据规范中8.2.3式验算，为了有一定的安全系数，验算取最大轴向拉力标准值</w:t>
      </w:r>
      <w:r>
        <w:rPr>
          <w:color w:val="auto"/>
          <w:kern w:val="0"/>
          <w:position w:val="-12"/>
          <w:sz w:val="28"/>
          <w:szCs w:val="28"/>
        </w:rPr>
        <w:object>
          <v:shape id="_x0000_i1025" o:spt="75" type="#_x0000_t75" style="height:18pt;width:20.25pt;" o:ole="t" filled="f" o:preferrelative="t" stroked="f" coordsize="21600,21600">
            <v:path/>
            <v:fill on="f" focussize="0,0"/>
            <v:stroke on="f" joinstyle="miter"/>
            <v:imagedata r:id="rId13" o:title=""/>
            <o:lock v:ext="edit" aspectratio="t"/>
            <w10:wrap type="none"/>
            <w10:anchorlock/>
          </v:shape>
          <o:OLEObject Type="Embed" ProgID="Equations" ShapeID="_x0000_i1025" DrawAspect="Content" ObjectID="_1468075725" r:id="rId12">
            <o:LockedField>false</o:LockedField>
          </o:OLEObject>
        </w:object>
      </w:r>
      <w:r>
        <w:rPr>
          <w:color w:val="auto"/>
          <w:kern w:val="0"/>
          <w:sz w:val="28"/>
          <w:szCs w:val="28"/>
        </w:rPr>
        <w:t>为</w:t>
      </w:r>
      <w:r>
        <w:rPr>
          <w:rFonts w:hint="eastAsia"/>
          <w:color w:val="auto"/>
          <w:kern w:val="0"/>
          <w:sz w:val="28"/>
          <w:szCs w:val="28"/>
          <w:lang w:val="en-US" w:eastAsia="zh-CN"/>
        </w:rPr>
        <w:t>400</w:t>
      </w:r>
      <w:r>
        <w:rPr>
          <w:color w:val="auto"/>
          <w:kern w:val="0"/>
          <w:sz w:val="28"/>
          <w:szCs w:val="28"/>
        </w:rPr>
        <w:t>KN，锚杆钻孔直径</w:t>
      </w:r>
      <w:r>
        <w:rPr>
          <w:color w:val="auto"/>
          <w:kern w:val="0"/>
          <w:position w:val="-4"/>
          <w:sz w:val="28"/>
          <w:szCs w:val="28"/>
        </w:rPr>
        <w:object>
          <v:shape id="_x0000_i1026" o:spt="75" type="#_x0000_t75" style="height:12.75pt;width:12.75pt;" o:ole="t" filled="f" o:preferrelative="t" stroked="f" coordsize="21600,21600">
            <v:path/>
            <v:fill on="f" focussize="0,0"/>
            <v:stroke on="f" joinstyle="miter"/>
            <v:imagedata r:id="rId15" o:title=""/>
            <o:lock v:ext="edit" aspectratio="t"/>
            <w10:wrap type="none"/>
            <w10:anchorlock/>
          </v:shape>
          <o:OLEObject Type="Embed" ProgID="Equations" ShapeID="_x0000_i1026" DrawAspect="Content" ObjectID="_1468075726" r:id="rId14">
            <o:LockedField>false</o:LockedField>
          </o:OLEObject>
        </w:object>
      </w:r>
      <w:r>
        <w:rPr>
          <w:color w:val="auto"/>
          <w:kern w:val="0"/>
          <w:sz w:val="28"/>
          <w:szCs w:val="28"/>
        </w:rPr>
        <w:t>为130mm，锚固段</w:t>
      </w:r>
      <w:r>
        <w:rPr>
          <w:color w:val="auto"/>
          <w:kern w:val="0"/>
          <w:position w:val="-12"/>
          <w:sz w:val="28"/>
          <w:szCs w:val="28"/>
        </w:rPr>
        <w:object>
          <v:shape id="_x0000_i1027" o:spt="75" type="#_x0000_t75" style="height:18pt;width:11.25pt;" o:ole="t" filled="f" o:preferrelative="t" stroked="f" coordsize="21600,21600">
            <v:path/>
            <v:fill on="f" focussize="0,0"/>
            <v:stroke on="f" joinstyle="miter"/>
            <v:imagedata r:id="rId17" o:title=""/>
            <o:lock v:ext="edit" aspectratio="t"/>
            <w10:wrap type="none"/>
            <w10:anchorlock/>
          </v:shape>
          <o:OLEObject Type="Embed" ProgID="Equations" ShapeID="_x0000_i1027" DrawAspect="Content" ObjectID="_1468075727" r:id="rId16">
            <o:LockedField>false</o:LockedField>
          </o:OLEObject>
        </w:object>
      </w:r>
      <w:r>
        <w:rPr>
          <w:color w:val="auto"/>
          <w:kern w:val="0"/>
          <w:sz w:val="28"/>
          <w:szCs w:val="28"/>
        </w:rPr>
        <w:t>值取最小值</w:t>
      </w:r>
      <w:r>
        <w:rPr>
          <w:rFonts w:hint="eastAsia"/>
          <w:color w:val="auto"/>
          <w:kern w:val="0"/>
          <w:sz w:val="28"/>
          <w:szCs w:val="28"/>
          <w:lang w:val="en-US" w:eastAsia="zh-CN"/>
        </w:rPr>
        <w:t>8</w:t>
      </w:r>
      <w:r>
        <w:rPr>
          <w:color w:val="auto"/>
          <w:kern w:val="0"/>
          <w:sz w:val="28"/>
          <w:szCs w:val="28"/>
        </w:rPr>
        <w:t>m，</w:t>
      </w:r>
      <w:r>
        <w:rPr>
          <w:rFonts w:hint="eastAsia"/>
          <w:color w:val="auto"/>
          <w:kern w:val="0"/>
          <w:sz w:val="28"/>
          <w:szCs w:val="28"/>
          <w:lang w:val="en-US" w:eastAsia="zh-CN"/>
        </w:rPr>
        <w:t>中风化花岗</w:t>
      </w:r>
      <w:r>
        <w:rPr>
          <w:color w:val="auto"/>
          <w:kern w:val="0"/>
          <w:sz w:val="28"/>
          <w:szCs w:val="28"/>
        </w:rPr>
        <w:t>岩与锚固段极限粘结强度标准值</w:t>
      </w:r>
      <w:r>
        <w:rPr>
          <w:color w:val="auto"/>
          <w:kern w:val="0"/>
          <w:position w:val="-12"/>
          <w:sz w:val="28"/>
          <w:szCs w:val="28"/>
        </w:rPr>
        <w:object>
          <v:shape id="_x0000_i1028" o:spt="75" type="#_x0000_t75" style="height:18pt;width:76.8pt;" o:ole="t" filled="f" o:preferrelative="t" stroked="f" coordsize="21600,21600">
            <v:path/>
            <v:fill on="f" focussize="0,0"/>
            <v:stroke on="f"/>
            <v:imagedata r:id="rId19" o:title=""/>
            <o:lock v:ext="edit" aspectratio="t"/>
            <w10:wrap type="none"/>
            <w10:anchorlock/>
          </v:shape>
          <o:OLEObject Type="Embed" ProgID="Equations" ShapeID="_x0000_i1028" DrawAspect="Content" ObjectID="_1468075728" r:id="rId18">
            <o:LockedField>false</o:LockedField>
          </o:OLEObject>
        </w:object>
      </w:r>
      <w:r>
        <w:rPr>
          <w:color w:val="auto"/>
          <w:kern w:val="0"/>
          <w:sz w:val="28"/>
          <w:szCs w:val="28"/>
        </w:rPr>
        <w:t>，验算如下：</w:t>
      </w:r>
    </w:p>
    <w:p w14:paraId="044117A0">
      <w:pPr>
        <w:autoSpaceDE w:val="0"/>
        <w:autoSpaceDN w:val="0"/>
        <w:adjustRightInd w:val="0"/>
        <w:jc w:val="center"/>
        <w:rPr>
          <w:color w:val="auto"/>
          <w:kern w:val="0"/>
          <w:sz w:val="28"/>
          <w:szCs w:val="28"/>
        </w:rPr>
      </w:pPr>
      <w:r>
        <w:rPr>
          <w:color w:val="auto"/>
          <w:kern w:val="0"/>
          <w:position w:val="-30"/>
          <w:sz w:val="28"/>
          <w:szCs w:val="28"/>
        </w:rPr>
        <w:object>
          <v:shape id="_x0000_i1029" o:spt="75" type="#_x0000_t75" style="height:34.25pt;width:71.2pt;" o:ole="t" filled="f" o:preferrelative="t" stroked="f" coordsize="21600,21600">
            <v:path/>
            <v:fill on="f" focussize="0,0"/>
            <v:stroke on="f"/>
            <v:imagedata r:id="rId21" o:title=""/>
            <o:lock v:ext="edit" aspectratio="t"/>
            <w10:wrap type="none"/>
            <w10:anchorlock/>
          </v:shape>
          <o:OLEObject Type="Embed" ProgID="Equations" ShapeID="_x0000_i1029" DrawAspect="Content" ObjectID="_1468075729" r:id="rId20">
            <o:LockedField>false</o:LockedField>
          </o:OLEObject>
        </w:object>
      </w:r>
      <w:r>
        <w:rPr>
          <w:color w:val="auto"/>
          <w:kern w:val="0"/>
          <w:sz w:val="28"/>
          <w:szCs w:val="28"/>
        </w:rPr>
        <w:t xml:space="preserve">   8.2.3式</w:t>
      </w:r>
    </w:p>
    <w:p w14:paraId="75E471D4">
      <w:pPr>
        <w:autoSpaceDE w:val="0"/>
        <w:autoSpaceDN w:val="0"/>
        <w:adjustRightInd w:val="0"/>
        <w:ind w:firstLine="560" w:firstLineChars="200"/>
        <w:jc w:val="left"/>
        <w:rPr>
          <w:color w:val="auto"/>
          <w:kern w:val="0"/>
          <w:sz w:val="28"/>
          <w:szCs w:val="28"/>
        </w:rPr>
      </w:pPr>
      <w:r>
        <w:rPr>
          <w:color w:val="auto"/>
          <w:kern w:val="0"/>
          <w:sz w:val="28"/>
          <w:szCs w:val="28"/>
        </w:rPr>
        <w:t>计算得K=</w:t>
      </w:r>
      <w:r>
        <w:rPr>
          <w:rFonts w:hint="eastAsia"/>
          <w:color w:val="auto"/>
          <w:kern w:val="0"/>
          <w:sz w:val="28"/>
          <w:szCs w:val="28"/>
          <w:lang w:val="en-US" w:eastAsia="zh-CN"/>
        </w:rPr>
        <w:t>12.25</w:t>
      </w:r>
      <w:r>
        <w:rPr>
          <w:color w:val="auto"/>
          <w:kern w:val="0"/>
          <w:sz w:val="28"/>
          <w:szCs w:val="28"/>
        </w:rPr>
        <w:t>，大于</w:t>
      </w:r>
      <w:r>
        <w:rPr>
          <w:rFonts w:hint="eastAsia"/>
          <w:color w:val="auto"/>
          <w:kern w:val="0"/>
          <w:sz w:val="28"/>
          <w:szCs w:val="28"/>
          <w:lang w:val="en-US" w:eastAsia="zh-CN"/>
        </w:rPr>
        <w:t>一</w:t>
      </w:r>
      <w:r>
        <w:rPr>
          <w:color w:val="auto"/>
          <w:kern w:val="0"/>
          <w:sz w:val="28"/>
          <w:szCs w:val="28"/>
        </w:rPr>
        <w:t>级边坡抗拔安全系数2.</w:t>
      </w:r>
      <w:r>
        <w:rPr>
          <w:rFonts w:hint="eastAsia"/>
          <w:color w:val="auto"/>
          <w:kern w:val="0"/>
          <w:sz w:val="28"/>
          <w:szCs w:val="28"/>
          <w:lang w:val="en-US" w:eastAsia="zh-CN"/>
        </w:rPr>
        <w:t>6</w:t>
      </w:r>
      <w:r>
        <w:rPr>
          <w:color w:val="auto"/>
          <w:kern w:val="0"/>
          <w:sz w:val="28"/>
          <w:szCs w:val="28"/>
        </w:rPr>
        <w:t>，抗拔安全系数满足规范要求。</w:t>
      </w:r>
    </w:p>
    <w:p w14:paraId="4384E1F5">
      <w:pPr>
        <w:jc w:val="left"/>
        <w:rPr>
          <w:rStyle w:val="20"/>
          <w:color w:val="auto"/>
          <w:sz w:val="28"/>
          <w:szCs w:val="28"/>
        </w:rPr>
      </w:pPr>
      <w:bookmarkStart w:id="70" w:name="_Toc235636348"/>
      <w:r>
        <w:rPr>
          <w:rStyle w:val="20"/>
          <w:color w:val="auto"/>
          <w:sz w:val="28"/>
          <w:szCs w:val="28"/>
        </w:rPr>
        <w:t>2.4.</w:t>
      </w:r>
      <w:r>
        <w:rPr>
          <w:rStyle w:val="20"/>
          <w:rFonts w:hint="eastAsia"/>
          <w:color w:val="auto"/>
          <w:sz w:val="28"/>
          <w:szCs w:val="28"/>
        </w:rPr>
        <w:t>2</w:t>
      </w:r>
      <w:r>
        <w:rPr>
          <w:rStyle w:val="20"/>
          <w:color w:val="auto"/>
          <w:sz w:val="28"/>
          <w:szCs w:val="28"/>
        </w:rPr>
        <w:t xml:space="preserve">   格构梁计算</w:t>
      </w:r>
      <w:bookmarkEnd w:id="70"/>
    </w:p>
    <w:p w14:paraId="680EB4FE">
      <w:pPr>
        <w:autoSpaceDE w:val="0"/>
        <w:autoSpaceDN w:val="0"/>
        <w:adjustRightInd w:val="0"/>
        <w:ind w:firstLine="560" w:firstLineChars="200"/>
        <w:jc w:val="left"/>
        <w:rPr>
          <w:color w:val="auto"/>
          <w:kern w:val="0"/>
          <w:sz w:val="28"/>
          <w:szCs w:val="28"/>
        </w:rPr>
      </w:pPr>
      <w:r>
        <w:rPr>
          <w:color w:val="auto"/>
          <w:kern w:val="0"/>
          <w:sz w:val="28"/>
          <w:szCs w:val="28"/>
        </w:rPr>
        <w:t>格构梁底面积大小主要取决于锚索设计锚固力和地基容许承载力，边坡加固采用的格构梁设计按天然地基上扩展基础设计。</w:t>
      </w:r>
    </w:p>
    <w:p w14:paraId="4D2A8D42">
      <w:pPr>
        <w:autoSpaceDE w:val="0"/>
        <w:autoSpaceDN w:val="0"/>
        <w:adjustRightInd w:val="0"/>
        <w:ind w:firstLine="560" w:firstLineChars="200"/>
        <w:jc w:val="center"/>
        <w:rPr>
          <w:color w:val="auto"/>
          <w:kern w:val="0"/>
          <w:sz w:val="28"/>
          <w:szCs w:val="28"/>
        </w:rPr>
      </w:pPr>
      <w:r>
        <w:rPr>
          <w:color w:val="auto"/>
          <w:kern w:val="0"/>
          <w:position w:val="-28"/>
          <w:sz w:val="28"/>
          <w:szCs w:val="28"/>
        </w:rPr>
        <w:object>
          <v:shape id="_x0000_i1030" o:spt="75" type="#_x0000_t75" style="height:33pt;width:143.8pt;" o:ole="t" filled="f" o:preferrelative="t" stroked="f" coordsize="21600,21600">
            <v:path/>
            <v:fill on="f" focussize="0,0"/>
            <v:stroke on="f"/>
            <v:imagedata r:id="rId23" o:title=""/>
            <o:lock v:ext="edit" aspectratio="t"/>
            <w10:wrap type="none"/>
            <w10:anchorlock/>
          </v:shape>
          <o:OLEObject Type="Embed" ProgID="Equations" ShapeID="_x0000_i1030" DrawAspect="Content" ObjectID="_1468075730" r:id="rId22">
            <o:LockedField>false</o:LockedField>
          </o:OLEObject>
        </w:object>
      </w:r>
    </w:p>
    <w:p w14:paraId="0CE7FD53">
      <w:pPr>
        <w:autoSpaceDE w:val="0"/>
        <w:autoSpaceDN w:val="0"/>
        <w:adjustRightInd w:val="0"/>
        <w:jc w:val="left"/>
        <w:rPr>
          <w:color w:val="auto"/>
          <w:kern w:val="0"/>
          <w:sz w:val="28"/>
          <w:szCs w:val="28"/>
        </w:rPr>
      </w:pPr>
      <w:r>
        <w:rPr>
          <w:color w:val="auto"/>
          <w:kern w:val="0"/>
          <w:sz w:val="28"/>
          <w:szCs w:val="28"/>
        </w:rPr>
        <w:t>式中：</w:t>
      </w:r>
      <w:r>
        <w:rPr>
          <w:color w:val="auto"/>
          <w:kern w:val="0"/>
          <w:position w:val="-10"/>
          <w:sz w:val="28"/>
          <w:szCs w:val="28"/>
        </w:rPr>
        <w:object>
          <v:shape id="_x0000_i1031" o:spt="75" type="#_x0000_t75" style="height:17.25pt;width:15.75pt;" o:ole="t" filled="f" o:preferrelative="t" stroked="f" coordsize="21600,21600">
            <v:path/>
            <v:fill on="f" focussize="0,0"/>
            <v:stroke on="f" joinstyle="miter"/>
            <v:imagedata r:id="rId25" o:title=""/>
            <o:lock v:ext="edit" aspectratio="t"/>
            <w10:wrap type="none"/>
            <w10:anchorlock/>
          </v:shape>
          <o:OLEObject Type="Embed" ProgID="Equations" ShapeID="_x0000_i1031" DrawAspect="Content" ObjectID="_1468075731" r:id="rId24">
            <o:LockedField>false</o:LockedField>
          </o:OLEObject>
        </w:object>
      </w:r>
      <w:r>
        <w:rPr>
          <w:color w:val="auto"/>
          <w:kern w:val="0"/>
          <w:sz w:val="28"/>
          <w:szCs w:val="28"/>
        </w:rPr>
        <w:t>—</w:t>
      </w:r>
      <w:r>
        <w:rPr>
          <w:rFonts w:hint="eastAsia"/>
          <w:color w:val="auto"/>
          <w:kern w:val="0"/>
          <w:sz w:val="28"/>
          <w:szCs w:val="28"/>
        </w:rPr>
        <w:t>锚杆</w:t>
      </w:r>
      <w:r>
        <w:rPr>
          <w:color w:val="auto"/>
          <w:kern w:val="0"/>
          <w:sz w:val="28"/>
          <w:szCs w:val="28"/>
        </w:rPr>
        <w:t>设计锚固力，取200KN；</w:t>
      </w:r>
    </w:p>
    <w:p w14:paraId="362AF100">
      <w:pPr>
        <w:autoSpaceDE w:val="0"/>
        <w:autoSpaceDN w:val="0"/>
        <w:adjustRightInd w:val="0"/>
        <w:jc w:val="left"/>
        <w:rPr>
          <w:color w:val="auto"/>
          <w:kern w:val="0"/>
          <w:sz w:val="28"/>
          <w:szCs w:val="28"/>
        </w:rPr>
      </w:pPr>
      <w:r>
        <w:rPr>
          <w:color w:val="auto"/>
          <w:kern w:val="0"/>
          <w:sz w:val="28"/>
          <w:szCs w:val="28"/>
        </w:rPr>
        <w:t xml:space="preserve">       </w:t>
      </w:r>
      <w:r>
        <w:rPr>
          <w:color w:val="auto"/>
          <w:kern w:val="0"/>
          <w:position w:val="-4"/>
          <w:sz w:val="28"/>
          <w:szCs w:val="28"/>
        </w:rPr>
        <w:object>
          <v:shape id="_x0000_i1032" o:spt="75" type="#_x0000_t75" style="height:12.75pt;width:9pt;" o:ole="t" filled="f" o:preferrelative="t" stroked="f" coordsize="21600,21600">
            <v:path/>
            <v:fill on="f" focussize="0,0"/>
            <v:stroke on="f" joinstyle="miter"/>
            <v:imagedata r:id="rId27" o:title=""/>
            <o:lock v:ext="edit" aspectratio="t"/>
            <w10:wrap type="none"/>
            <w10:anchorlock/>
          </v:shape>
          <o:OLEObject Type="Embed" ProgID="Equations" ShapeID="_x0000_i1032" DrawAspect="Content" ObjectID="_1468075732" r:id="rId26">
            <o:LockedField>false</o:LockedField>
          </o:OLEObject>
        </w:object>
      </w:r>
      <w:r>
        <w:rPr>
          <w:color w:val="auto"/>
          <w:kern w:val="0"/>
          <w:sz w:val="28"/>
          <w:szCs w:val="28"/>
        </w:rPr>
        <w:t>—地基承载力设计值，综合取</w:t>
      </w:r>
      <w:r>
        <w:rPr>
          <w:rFonts w:hint="eastAsia"/>
          <w:color w:val="auto"/>
          <w:kern w:val="0"/>
          <w:sz w:val="28"/>
          <w:szCs w:val="28"/>
          <w:lang w:val="en-US" w:eastAsia="zh-CN"/>
        </w:rPr>
        <w:t>220</w:t>
      </w:r>
      <w:r>
        <w:rPr>
          <w:color w:val="auto"/>
          <w:kern w:val="0"/>
          <w:sz w:val="28"/>
          <w:szCs w:val="28"/>
        </w:rPr>
        <w:t>KPa；</w:t>
      </w:r>
    </w:p>
    <w:p w14:paraId="3C9564BB">
      <w:pPr>
        <w:autoSpaceDE w:val="0"/>
        <w:autoSpaceDN w:val="0"/>
        <w:adjustRightInd w:val="0"/>
        <w:ind w:firstLine="980" w:firstLineChars="350"/>
        <w:jc w:val="left"/>
        <w:rPr>
          <w:color w:val="auto"/>
          <w:kern w:val="0"/>
          <w:sz w:val="28"/>
          <w:szCs w:val="28"/>
        </w:rPr>
      </w:pPr>
      <w:r>
        <w:rPr>
          <w:color w:val="auto"/>
          <w:kern w:val="0"/>
          <w:position w:val="-6"/>
          <w:sz w:val="28"/>
          <w:szCs w:val="28"/>
        </w:rPr>
        <w:object>
          <v:shape id="_x0000_i1033" o:spt="75" type="#_x0000_t75" style="height:14.25pt;width:11.25pt;" o:ole="t" filled="f" o:preferrelative="t" stroked="f" coordsize="21600,21600">
            <v:path/>
            <v:fill on="f" focussize="0,0"/>
            <v:stroke on="f" joinstyle="miter"/>
            <v:imagedata r:id="rId29" o:title=""/>
            <o:lock v:ext="edit" aspectratio="t"/>
            <w10:wrap type="none"/>
            <w10:anchorlock/>
          </v:shape>
          <o:OLEObject Type="Embed" ProgID="Equations" ShapeID="_x0000_i1033" DrawAspect="Content" ObjectID="_1468075733" r:id="rId28">
            <o:LockedField>false</o:LockedField>
          </o:OLEObject>
        </w:object>
      </w:r>
      <w:r>
        <w:rPr>
          <w:color w:val="auto"/>
          <w:kern w:val="0"/>
          <w:sz w:val="28"/>
          <w:szCs w:val="28"/>
        </w:rPr>
        <w:t>—格构梁埋置深度；取0.</w:t>
      </w:r>
      <w:r>
        <w:rPr>
          <w:rFonts w:hint="eastAsia"/>
          <w:color w:val="auto"/>
          <w:kern w:val="0"/>
          <w:sz w:val="28"/>
          <w:szCs w:val="28"/>
          <w:lang w:val="en-US" w:eastAsia="zh-CN"/>
        </w:rPr>
        <w:t>2</w:t>
      </w:r>
      <w:r>
        <w:rPr>
          <w:color w:val="auto"/>
          <w:kern w:val="0"/>
          <w:sz w:val="28"/>
          <w:szCs w:val="28"/>
        </w:rPr>
        <w:t>m；</w:t>
      </w:r>
    </w:p>
    <w:p w14:paraId="4544B653">
      <w:pPr>
        <w:autoSpaceDE w:val="0"/>
        <w:autoSpaceDN w:val="0"/>
        <w:adjustRightInd w:val="0"/>
        <w:ind w:firstLine="980" w:firstLineChars="350"/>
        <w:jc w:val="left"/>
        <w:rPr>
          <w:color w:val="auto"/>
          <w:kern w:val="0"/>
          <w:sz w:val="28"/>
          <w:szCs w:val="28"/>
        </w:rPr>
      </w:pPr>
      <w:r>
        <w:rPr>
          <w:color w:val="auto"/>
          <w:kern w:val="0"/>
          <w:position w:val="-10"/>
          <w:sz w:val="28"/>
          <w:szCs w:val="28"/>
        </w:rPr>
        <w:object>
          <v:shape id="_x0000_i1034" o:spt="75" type="#_x0000_t75" style="height:12.75pt;width:9.75pt;" o:ole="t" filled="f" o:preferrelative="t" stroked="f" coordsize="21600,21600">
            <v:path/>
            <v:fill on="f" focussize="0,0"/>
            <v:stroke on="f" joinstyle="miter"/>
            <v:imagedata r:id="rId31" o:title=""/>
            <o:lock v:ext="edit" aspectratio="t"/>
            <w10:wrap type="none"/>
            <w10:anchorlock/>
          </v:shape>
          <o:OLEObject Type="Embed" ProgID="Equations" ShapeID="_x0000_i1034" DrawAspect="Content" ObjectID="_1468075734" r:id="rId30">
            <o:LockedField>false</o:LockedField>
          </o:OLEObject>
        </w:object>
      </w:r>
      <w:r>
        <w:rPr>
          <w:color w:val="auto"/>
          <w:kern w:val="0"/>
          <w:sz w:val="28"/>
          <w:szCs w:val="28"/>
        </w:rPr>
        <w:t>—格构梁与土的平均容重；取20KN/m</w:t>
      </w:r>
      <w:r>
        <w:rPr>
          <w:color w:val="auto"/>
          <w:kern w:val="0"/>
          <w:sz w:val="28"/>
          <w:szCs w:val="28"/>
          <w:vertAlign w:val="superscript"/>
        </w:rPr>
        <w:t>3</w:t>
      </w:r>
      <w:r>
        <w:rPr>
          <w:color w:val="auto"/>
          <w:kern w:val="0"/>
          <w:sz w:val="28"/>
          <w:szCs w:val="28"/>
        </w:rPr>
        <w:t>；</w:t>
      </w:r>
    </w:p>
    <w:p w14:paraId="5C0CFF58">
      <w:pPr>
        <w:autoSpaceDE w:val="0"/>
        <w:autoSpaceDN w:val="0"/>
        <w:adjustRightInd w:val="0"/>
        <w:ind w:firstLine="560" w:firstLineChars="200"/>
        <w:jc w:val="left"/>
        <w:rPr>
          <w:color w:val="auto"/>
          <w:kern w:val="0"/>
          <w:sz w:val="28"/>
          <w:szCs w:val="28"/>
        </w:rPr>
      </w:pPr>
      <w:r>
        <w:rPr>
          <w:color w:val="auto"/>
          <w:kern w:val="0"/>
          <w:sz w:val="28"/>
          <w:szCs w:val="28"/>
        </w:rPr>
        <w:t>设计格构梁间距取最小</w:t>
      </w:r>
      <w:r>
        <w:rPr>
          <w:rFonts w:hint="eastAsia"/>
          <w:color w:val="auto"/>
          <w:kern w:val="0"/>
          <w:sz w:val="28"/>
          <w:szCs w:val="28"/>
          <w:lang w:val="en-US" w:eastAsia="zh-CN"/>
        </w:rPr>
        <w:t>2.5</w:t>
      </w:r>
      <w:r>
        <w:rPr>
          <w:color w:val="auto"/>
          <w:kern w:val="0"/>
          <w:sz w:val="28"/>
          <w:szCs w:val="28"/>
        </w:rPr>
        <w:t>m×</w:t>
      </w:r>
      <w:r>
        <w:rPr>
          <w:rFonts w:hint="eastAsia"/>
          <w:color w:val="auto"/>
          <w:kern w:val="0"/>
          <w:sz w:val="28"/>
          <w:szCs w:val="28"/>
          <w:lang w:val="en-US" w:eastAsia="zh-CN"/>
        </w:rPr>
        <w:t>2.5</w:t>
      </w:r>
      <w:r>
        <w:rPr>
          <w:color w:val="auto"/>
          <w:kern w:val="0"/>
          <w:sz w:val="28"/>
          <w:szCs w:val="28"/>
        </w:rPr>
        <w:t>m，宽0.</w:t>
      </w:r>
      <w:r>
        <w:rPr>
          <w:rFonts w:hint="eastAsia"/>
          <w:color w:val="auto"/>
          <w:kern w:val="0"/>
          <w:sz w:val="28"/>
          <w:szCs w:val="28"/>
          <w:lang w:val="en-US" w:eastAsia="zh-CN"/>
        </w:rPr>
        <w:t>3</w:t>
      </w:r>
      <w:r>
        <w:rPr>
          <w:color w:val="auto"/>
          <w:kern w:val="0"/>
          <w:sz w:val="28"/>
          <w:szCs w:val="28"/>
        </w:rPr>
        <w:t>m，高0.4m，底面积为</w:t>
      </w:r>
    </w:p>
    <w:p w14:paraId="60BAA94F">
      <w:pPr>
        <w:autoSpaceDE w:val="0"/>
        <w:autoSpaceDN w:val="0"/>
        <w:adjustRightInd w:val="0"/>
        <w:jc w:val="left"/>
        <w:rPr>
          <w:color w:val="auto"/>
          <w:kern w:val="0"/>
          <w:sz w:val="28"/>
          <w:szCs w:val="28"/>
        </w:rPr>
      </w:pPr>
      <w:r>
        <w:rPr>
          <w:rFonts w:hint="eastAsia"/>
          <w:color w:val="auto"/>
          <w:kern w:val="0"/>
          <w:sz w:val="28"/>
          <w:szCs w:val="28"/>
          <w:lang w:val="en-US" w:eastAsia="zh-CN"/>
        </w:rPr>
        <w:t>2.5</w:t>
      </w:r>
      <w:r>
        <w:rPr>
          <w:color w:val="auto"/>
          <w:kern w:val="0"/>
          <w:sz w:val="28"/>
          <w:szCs w:val="28"/>
        </w:rPr>
        <w:t>×0</w:t>
      </w:r>
      <w:r>
        <w:rPr>
          <w:rFonts w:hint="eastAsia"/>
          <w:color w:val="auto"/>
          <w:kern w:val="0"/>
          <w:sz w:val="28"/>
          <w:szCs w:val="28"/>
          <w:lang w:val="en-US" w:eastAsia="zh-CN"/>
        </w:rPr>
        <w:t>.3</w:t>
      </w:r>
      <w:r>
        <w:rPr>
          <w:color w:val="auto"/>
          <w:kern w:val="0"/>
          <w:sz w:val="28"/>
          <w:szCs w:val="28"/>
        </w:rPr>
        <w:t>+</w:t>
      </w:r>
      <w:r>
        <w:rPr>
          <w:rFonts w:hint="eastAsia"/>
          <w:color w:val="auto"/>
          <w:kern w:val="0"/>
          <w:sz w:val="28"/>
          <w:szCs w:val="28"/>
          <w:lang w:val="en-US" w:eastAsia="zh-CN"/>
        </w:rPr>
        <w:t>2.5</w:t>
      </w:r>
      <w:r>
        <w:rPr>
          <w:color w:val="auto"/>
          <w:kern w:val="0"/>
          <w:sz w:val="28"/>
          <w:szCs w:val="28"/>
        </w:rPr>
        <w:t>×0</w:t>
      </w:r>
      <w:r>
        <w:rPr>
          <w:rFonts w:hint="eastAsia"/>
          <w:color w:val="auto"/>
          <w:kern w:val="0"/>
          <w:sz w:val="28"/>
          <w:szCs w:val="28"/>
          <w:lang w:val="en-US" w:eastAsia="zh-CN"/>
        </w:rPr>
        <w:t>.4</w:t>
      </w:r>
      <w:r>
        <w:rPr>
          <w:color w:val="auto"/>
          <w:kern w:val="0"/>
          <w:sz w:val="28"/>
          <w:szCs w:val="28"/>
        </w:rPr>
        <w:t>=</w:t>
      </w:r>
      <w:r>
        <w:rPr>
          <w:rFonts w:hint="eastAsia"/>
          <w:color w:val="auto"/>
          <w:kern w:val="0"/>
          <w:sz w:val="28"/>
          <w:szCs w:val="28"/>
          <w:lang w:val="en-US" w:eastAsia="zh-CN"/>
        </w:rPr>
        <w:t>2.0</w:t>
      </w:r>
      <w:r>
        <w:rPr>
          <w:color w:val="auto"/>
          <w:kern w:val="0"/>
          <w:sz w:val="28"/>
          <w:szCs w:val="28"/>
        </w:rPr>
        <w:t>＞1.1</w:t>
      </w:r>
      <w:r>
        <w:rPr>
          <w:rFonts w:hint="eastAsia"/>
          <w:color w:val="auto"/>
          <w:kern w:val="0"/>
          <w:sz w:val="28"/>
          <w:szCs w:val="28"/>
          <w:lang w:val="en-US" w:eastAsia="zh-CN"/>
        </w:rPr>
        <w:t>3</w:t>
      </w:r>
      <w:r>
        <w:rPr>
          <w:color w:val="auto"/>
          <w:kern w:val="0"/>
          <w:sz w:val="28"/>
          <w:szCs w:val="28"/>
        </w:rPr>
        <w:t>m</w:t>
      </w:r>
      <w:r>
        <w:rPr>
          <w:color w:val="auto"/>
          <w:kern w:val="0"/>
          <w:sz w:val="28"/>
          <w:szCs w:val="28"/>
          <w:vertAlign w:val="superscript"/>
        </w:rPr>
        <w:t>2</w:t>
      </w:r>
      <w:r>
        <w:rPr>
          <w:color w:val="auto"/>
          <w:kern w:val="0"/>
          <w:sz w:val="28"/>
          <w:szCs w:val="28"/>
        </w:rPr>
        <w:t>，满足设计要求。</w:t>
      </w:r>
    </w:p>
    <w:p w14:paraId="0B12C328">
      <w:pPr>
        <w:jc w:val="left"/>
        <w:rPr>
          <w:rStyle w:val="20"/>
          <w:color w:val="auto"/>
          <w:sz w:val="28"/>
          <w:szCs w:val="28"/>
        </w:rPr>
      </w:pPr>
      <w:bookmarkStart w:id="71" w:name="_Toc235636349"/>
      <w:r>
        <w:rPr>
          <w:rStyle w:val="20"/>
          <w:color w:val="auto"/>
          <w:sz w:val="28"/>
          <w:szCs w:val="28"/>
        </w:rPr>
        <w:t>2.4.</w:t>
      </w:r>
      <w:r>
        <w:rPr>
          <w:rStyle w:val="20"/>
          <w:rFonts w:hint="eastAsia"/>
          <w:color w:val="auto"/>
          <w:sz w:val="28"/>
          <w:szCs w:val="28"/>
        </w:rPr>
        <w:t>3</w:t>
      </w:r>
      <w:r>
        <w:rPr>
          <w:rStyle w:val="20"/>
          <w:color w:val="auto"/>
          <w:sz w:val="28"/>
          <w:szCs w:val="28"/>
        </w:rPr>
        <w:t xml:space="preserve">   格构梁内力及配筋计算</w:t>
      </w:r>
      <w:bookmarkEnd w:id="71"/>
    </w:p>
    <w:p w14:paraId="0AE3902D">
      <w:pPr>
        <w:autoSpaceDE w:val="0"/>
        <w:autoSpaceDN w:val="0"/>
        <w:adjustRightInd w:val="0"/>
        <w:ind w:firstLine="560" w:firstLineChars="200"/>
        <w:jc w:val="left"/>
        <w:rPr>
          <w:color w:val="auto"/>
          <w:kern w:val="0"/>
          <w:sz w:val="28"/>
          <w:szCs w:val="28"/>
        </w:rPr>
      </w:pPr>
      <w:r>
        <w:rPr>
          <w:color w:val="auto"/>
          <w:kern w:val="0"/>
          <w:sz w:val="28"/>
          <w:szCs w:val="28"/>
        </w:rPr>
        <w:t>本设计的格构梁锚索挡墙，取有代表性锚索部分计算，为了能够计算格构梁的内力及配筋，将格构梁简化成一个连续梁，把锚索作用点看作固定铰支座，把锚索的张拉力均匀的分担在格构梁上，不考虑摩擦力的影响，格构梁横竖间距取</w:t>
      </w:r>
      <w:r>
        <w:rPr>
          <w:rFonts w:hint="eastAsia"/>
          <w:color w:val="auto"/>
          <w:kern w:val="0"/>
          <w:sz w:val="28"/>
          <w:szCs w:val="28"/>
          <w:lang w:val="en-US" w:eastAsia="zh-CN"/>
        </w:rPr>
        <w:t>2.5</w:t>
      </w:r>
      <w:r>
        <w:rPr>
          <w:color w:val="auto"/>
          <w:kern w:val="0"/>
          <w:sz w:val="28"/>
          <w:szCs w:val="28"/>
        </w:rPr>
        <w:t>m，取单根最大锚固力</w:t>
      </w:r>
      <w:r>
        <w:rPr>
          <w:rFonts w:hint="eastAsia"/>
          <w:color w:val="auto"/>
          <w:kern w:val="0"/>
          <w:sz w:val="28"/>
          <w:szCs w:val="28"/>
          <w:lang w:val="en-US" w:eastAsia="zh-CN"/>
        </w:rPr>
        <w:t>200</w:t>
      </w:r>
      <w:r>
        <w:rPr>
          <w:color w:val="auto"/>
          <w:kern w:val="0"/>
          <w:sz w:val="28"/>
          <w:szCs w:val="28"/>
        </w:rPr>
        <w:t>KN计算，单根</w:t>
      </w:r>
      <w:r>
        <w:rPr>
          <w:rFonts w:hint="eastAsia"/>
          <w:color w:val="auto"/>
          <w:kern w:val="0"/>
          <w:sz w:val="28"/>
          <w:szCs w:val="28"/>
        </w:rPr>
        <w:t>锚杆</w:t>
      </w:r>
      <w:r>
        <w:rPr>
          <w:color w:val="auto"/>
          <w:kern w:val="0"/>
          <w:sz w:val="28"/>
          <w:szCs w:val="28"/>
        </w:rPr>
        <w:t>作用在格构梁上的均布荷载为</w:t>
      </w:r>
      <w:r>
        <w:rPr>
          <w:rFonts w:hint="eastAsia"/>
          <w:color w:val="auto"/>
          <w:kern w:val="0"/>
          <w:sz w:val="28"/>
          <w:szCs w:val="28"/>
          <w:lang w:val="en-US" w:eastAsia="zh-CN"/>
        </w:rPr>
        <w:t>200</w:t>
      </w:r>
      <w:r>
        <w:rPr>
          <w:color w:val="auto"/>
          <w:kern w:val="0"/>
          <w:sz w:val="28"/>
          <w:szCs w:val="28"/>
        </w:rPr>
        <w:t>×1.5/4=</w:t>
      </w:r>
      <w:r>
        <w:rPr>
          <w:rFonts w:hint="eastAsia"/>
          <w:color w:val="auto"/>
          <w:kern w:val="0"/>
          <w:sz w:val="28"/>
          <w:szCs w:val="28"/>
          <w:lang w:val="en-US" w:eastAsia="zh-CN"/>
        </w:rPr>
        <w:t>75</w:t>
      </w:r>
      <w:r>
        <w:rPr>
          <w:color w:val="auto"/>
          <w:kern w:val="0"/>
          <w:sz w:val="28"/>
          <w:szCs w:val="28"/>
        </w:rPr>
        <w:t>KN/m，活荷载根据经验取15KN/m，计算如下:</w:t>
      </w:r>
    </w:p>
    <w:p w14:paraId="7FC98DF8">
      <w:pPr>
        <w:spacing w:beforeLines="0" w:afterLines="0"/>
        <w:jc w:val="left"/>
        <w:rPr>
          <w:rFonts w:hint="default" w:ascii="Times New Roman" w:hAnsi="Times New Roman" w:eastAsia="Times New Roman"/>
          <w:b/>
          <w:color w:val="000000"/>
          <w:sz w:val="21"/>
          <w:szCs w:val="24"/>
          <w:lang w:val="zh-CN"/>
        </w:rPr>
      </w:pPr>
      <w:r>
        <w:rPr>
          <w:rFonts w:hint="eastAsia" w:ascii="宋体" w:hAnsi="宋体"/>
          <w:b/>
          <w:color w:val="000000"/>
          <w:sz w:val="21"/>
          <w:szCs w:val="24"/>
          <w:lang w:val="zh-CN"/>
        </w:rPr>
        <w:t>执行规范</w:t>
      </w:r>
      <w:r>
        <w:rPr>
          <w:rFonts w:hint="default" w:ascii="Times New Roman" w:hAnsi="Times New Roman" w:eastAsia="Times New Roman"/>
          <w:b/>
          <w:color w:val="000000"/>
          <w:sz w:val="21"/>
          <w:szCs w:val="24"/>
          <w:lang w:val="zh-CN"/>
        </w:rPr>
        <w:t>:</w:t>
      </w:r>
    </w:p>
    <w:p w14:paraId="35E1ABC8">
      <w:pPr>
        <w:spacing w:beforeLines="0" w:afterLines="0"/>
        <w:jc w:val="left"/>
        <w:rPr>
          <w:rFonts w:hint="default" w:ascii="Times New Roman" w:hAnsi="Times New Roman" w:eastAsia="Times New Roman"/>
          <w:color w:val="000000"/>
          <w:sz w:val="21"/>
          <w:szCs w:val="24"/>
          <w:lang w:val="zh-CN"/>
        </w:rPr>
      </w:pPr>
      <w:r>
        <w:rPr>
          <w:rFonts w:hint="eastAsia" w:ascii="宋体" w:hAnsi="宋体"/>
          <w:color w:val="000000"/>
          <w:sz w:val="21"/>
          <w:szCs w:val="24"/>
          <w:lang w:val="zh-CN"/>
        </w:rPr>
        <w:t>　　《混凝土结构设计规范》</w:t>
      </w:r>
      <w:r>
        <w:rPr>
          <w:rFonts w:hint="default" w:ascii="Times New Roman" w:hAnsi="Times New Roman" w:eastAsia="Times New Roman"/>
          <w:color w:val="000000"/>
          <w:sz w:val="21"/>
          <w:szCs w:val="24"/>
          <w:lang w:val="zh-CN"/>
        </w:rPr>
        <w:t xml:space="preserve">(GB 50010-2010),  </w:t>
      </w:r>
      <w:r>
        <w:rPr>
          <w:rFonts w:hint="eastAsia" w:ascii="宋体" w:hAnsi="宋体"/>
          <w:color w:val="000000"/>
          <w:sz w:val="21"/>
          <w:szCs w:val="24"/>
          <w:lang w:val="zh-CN"/>
        </w:rPr>
        <w:t>本文简称《混凝土规范》</w:t>
      </w:r>
    </w:p>
    <w:p w14:paraId="29DB582F">
      <w:pPr>
        <w:spacing w:beforeLines="0" w:afterLines="0"/>
        <w:jc w:val="left"/>
        <w:rPr>
          <w:rFonts w:hint="default" w:ascii="Times New Roman" w:hAnsi="Times New Roman" w:eastAsia="Times New Roman"/>
          <w:color w:val="000000"/>
          <w:sz w:val="21"/>
          <w:szCs w:val="24"/>
          <w:lang w:val="zh-CN"/>
        </w:rPr>
      </w:pPr>
      <w:r>
        <w:rPr>
          <w:rFonts w:hint="eastAsia" w:ascii="宋体" w:hAnsi="宋体"/>
          <w:color w:val="000000"/>
          <w:sz w:val="21"/>
          <w:szCs w:val="24"/>
          <w:lang w:val="zh-CN"/>
        </w:rPr>
        <w:t>　　《建筑结构荷载规范》</w:t>
      </w:r>
      <w:r>
        <w:rPr>
          <w:rFonts w:hint="default" w:ascii="Times New Roman" w:hAnsi="Times New Roman" w:eastAsia="Times New Roman"/>
          <w:color w:val="000000"/>
          <w:sz w:val="21"/>
          <w:szCs w:val="24"/>
          <w:lang w:val="zh-CN"/>
        </w:rPr>
        <w:t xml:space="preserve">(GB 50009-2012),  </w:t>
      </w:r>
      <w:r>
        <w:rPr>
          <w:rFonts w:hint="eastAsia" w:ascii="宋体" w:hAnsi="宋体"/>
          <w:color w:val="000000"/>
          <w:sz w:val="21"/>
          <w:szCs w:val="24"/>
          <w:lang w:val="zh-CN"/>
        </w:rPr>
        <w:t>本文简称《荷载规范》</w:t>
      </w:r>
    </w:p>
    <w:p w14:paraId="479161DC">
      <w:pPr>
        <w:spacing w:beforeLines="0" w:afterLines="0"/>
        <w:jc w:val="left"/>
        <w:rPr>
          <w:rFonts w:hint="default" w:ascii="Times New Roman" w:hAnsi="Times New Roman" w:eastAsia="Times New Roman"/>
          <w:color w:val="000000"/>
          <w:sz w:val="21"/>
          <w:szCs w:val="24"/>
          <w:lang w:val="zh-CN"/>
        </w:rPr>
      </w:pPr>
    </w:p>
    <w:p w14:paraId="7FE39404">
      <w:pPr>
        <w:spacing w:beforeLines="0" w:afterLines="0"/>
        <w:jc w:val="left"/>
        <w:rPr>
          <w:rFonts w:hint="default" w:ascii="Times New Roman" w:hAnsi="Times New Roman" w:eastAsia="Times New Roman"/>
          <w:color w:val="000000"/>
          <w:sz w:val="21"/>
          <w:szCs w:val="24"/>
          <w:lang w:val="zh-CN"/>
        </w:rPr>
      </w:pPr>
      <w:r>
        <w:rPr>
          <w:rFonts w:hint="eastAsia" w:ascii="宋体" w:hAnsi="宋体"/>
          <w:color w:val="000000"/>
          <w:sz w:val="21"/>
          <w:szCs w:val="24"/>
          <w:lang w:val="zh-CN"/>
        </w:rPr>
        <w:t>钢筋：</w:t>
      </w:r>
      <w:r>
        <w:rPr>
          <w:rFonts w:hint="default" w:ascii="Times New Roman" w:hAnsi="Times New Roman" w:eastAsia="Times New Roman"/>
          <w:color w:val="000000"/>
          <w:sz w:val="21"/>
          <w:szCs w:val="24"/>
          <w:lang w:val="zh-CN"/>
        </w:rPr>
        <w:t>d - HPB300; D - HRB335; E - HRB400; F - RRB400; G - HRB500; Q - HRBF400; R - HRBF500</w:t>
      </w:r>
    </w:p>
    <w:p w14:paraId="356B5B5A">
      <w:pPr>
        <w:spacing w:beforeLines="0" w:afterLines="0"/>
        <w:jc w:val="left"/>
        <w:rPr>
          <w:rFonts w:hint="default" w:ascii="Times New Roman" w:hAnsi="Times New Roman" w:eastAsia="Times New Roman"/>
          <w:color w:val="000000"/>
          <w:sz w:val="21"/>
          <w:szCs w:val="24"/>
          <w:lang w:val="zh-CN"/>
        </w:rPr>
      </w:pPr>
      <w:r>
        <w:rPr>
          <w:rFonts w:hint="default" w:ascii="Times New Roman" w:hAnsi="Times New Roman" w:eastAsia="Times New Roman"/>
          <w:color w:val="000000"/>
          <w:sz w:val="21"/>
          <w:szCs w:val="24"/>
          <w:lang w:val="zh-CN"/>
        </w:rPr>
        <w:t>-----------------------------------------------------------------------</w:t>
      </w:r>
    </w:p>
    <w:p w14:paraId="411B7779">
      <w:pPr>
        <w:spacing w:beforeLines="0" w:afterLines="0"/>
        <w:jc w:val="left"/>
        <w:rPr>
          <w:rFonts w:hint="eastAsia" w:ascii="宋体" w:hAnsi="宋体"/>
          <w:b/>
          <w:color w:val="000000"/>
          <w:sz w:val="24"/>
          <w:szCs w:val="24"/>
          <w:lang w:val="zh-CN"/>
        </w:rPr>
      </w:pPr>
    </w:p>
    <w:p w14:paraId="2E021A10">
      <w:pPr>
        <w:spacing w:beforeLines="0" w:afterLines="0"/>
        <w:jc w:val="left"/>
        <w:rPr>
          <w:rFonts w:hint="eastAsia" w:ascii="宋体" w:hAnsi="宋体"/>
          <w:b/>
          <w:color w:val="000000"/>
          <w:sz w:val="24"/>
          <w:szCs w:val="24"/>
          <w:lang w:val="zh-CN"/>
        </w:rPr>
      </w:pPr>
      <w:r>
        <w:rPr>
          <w:rFonts w:hint="eastAsia" w:ascii="宋体" w:hAnsi="宋体"/>
          <w:b/>
          <w:color w:val="000000"/>
          <w:sz w:val="24"/>
          <w:szCs w:val="24"/>
          <w:lang w:val="zh-CN"/>
        </w:rPr>
        <w:t>1 计算简图：</w:t>
      </w:r>
    </w:p>
    <w:p w14:paraId="4AF5DB2E">
      <w:pPr>
        <w:spacing w:beforeLines="0" w:afterLines="0"/>
        <w:jc w:val="left"/>
        <w:rPr>
          <w:rFonts w:hint="eastAsia" w:ascii="宋体" w:hAnsi="宋体"/>
          <w:b/>
          <w:color w:val="000000"/>
          <w:sz w:val="24"/>
          <w:szCs w:val="24"/>
          <w:lang w:val="zh-CN"/>
        </w:rPr>
      </w:pPr>
      <w:r>
        <w:rPr>
          <w:rFonts w:hint="eastAsia" w:ascii="System" w:hAnsi="System" w:eastAsia="System"/>
          <w:b/>
          <w:color w:val="auto"/>
          <w:sz w:val="24"/>
          <w:szCs w:val="24"/>
          <w:lang w:val="zh-CN"/>
        </w:rPr>
        <w:drawing>
          <wp:inline distT="0" distB="0" distL="114300" distR="114300">
            <wp:extent cx="5400040" cy="1158240"/>
            <wp:effectExtent l="0" t="0" r="0" b="381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pic:cNvPicPr>
                  </pic:nvPicPr>
                  <pic:blipFill>
                    <a:blip r:embed="rId32"/>
                    <a:stretch>
                      <a:fillRect/>
                    </a:stretch>
                  </pic:blipFill>
                  <pic:spPr>
                    <a:xfrm>
                      <a:off x="0" y="0"/>
                      <a:ext cx="5400040" cy="1158240"/>
                    </a:xfrm>
                    <a:prstGeom prst="rect">
                      <a:avLst/>
                    </a:prstGeom>
                    <a:noFill/>
                    <a:ln>
                      <a:noFill/>
                    </a:ln>
                  </pic:spPr>
                </pic:pic>
              </a:graphicData>
            </a:graphic>
          </wp:inline>
        </w:drawing>
      </w:r>
    </w:p>
    <w:p w14:paraId="0612B75A">
      <w:pPr>
        <w:spacing w:beforeLines="0" w:afterLines="0"/>
        <w:jc w:val="left"/>
        <w:rPr>
          <w:rFonts w:hint="eastAsia" w:ascii="宋体" w:hAnsi="宋体"/>
          <w:b/>
          <w:color w:val="000000"/>
          <w:sz w:val="24"/>
          <w:szCs w:val="24"/>
          <w:lang w:val="zh-CN"/>
        </w:rPr>
      </w:pPr>
    </w:p>
    <w:p w14:paraId="0FEB4F1C">
      <w:pPr>
        <w:spacing w:beforeLines="0" w:afterLines="0"/>
        <w:jc w:val="left"/>
        <w:rPr>
          <w:rFonts w:hint="eastAsia" w:ascii="宋体" w:hAnsi="宋体"/>
          <w:b/>
          <w:color w:val="000000"/>
          <w:sz w:val="24"/>
          <w:szCs w:val="24"/>
          <w:lang w:val="zh-CN"/>
        </w:rPr>
      </w:pPr>
      <w:r>
        <w:rPr>
          <w:rFonts w:hint="eastAsia" w:ascii="宋体" w:hAnsi="宋体"/>
          <w:b/>
          <w:color w:val="000000"/>
          <w:sz w:val="24"/>
          <w:szCs w:val="24"/>
          <w:lang w:val="zh-CN"/>
        </w:rPr>
        <w:t>2 计算条件：</w:t>
      </w:r>
    </w:p>
    <w:p w14:paraId="24BAB84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荷载条件:</w:t>
      </w:r>
    </w:p>
    <w:p w14:paraId="389D515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均布恒载标准值:     22.50kN/m</w:t>
      </w:r>
      <w:r>
        <w:rPr>
          <w:rFonts w:hint="eastAsia" w:ascii="宋体" w:hAnsi="宋体"/>
          <w:color w:val="000000"/>
          <w:sz w:val="21"/>
          <w:szCs w:val="24"/>
          <w:lang w:val="zh-CN"/>
        </w:rPr>
        <w:tab/>
      </w:r>
      <w:r>
        <w:rPr>
          <w:rFonts w:hint="eastAsia" w:ascii="宋体" w:hAnsi="宋体"/>
          <w:color w:val="000000"/>
          <w:sz w:val="21"/>
          <w:szCs w:val="24"/>
          <w:lang w:val="zh-CN"/>
        </w:rPr>
        <w:t>活载准永久值系数:      0.50</w:t>
      </w:r>
    </w:p>
    <w:p w14:paraId="5AAAC29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均布活载标准值:     15.00kN/m</w:t>
      </w:r>
      <w:r>
        <w:rPr>
          <w:rFonts w:hint="eastAsia" w:ascii="宋体" w:hAnsi="宋体"/>
          <w:color w:val="000000"/>
          <w:sz w:val="21"/>
          <w:szCs w:val="24"/>
          <w:lang w:val="zh-CN"/>
        </w:rPr>
        <w:tab/>
      </w:r>
      <w:r>
        <w:rPr>
          <w:rFonts w:hint="eastAsia" w:ascii="宋体" w:hAnsi="宋体"/>
          <w:color w:val="000000"/>
          <w:sz w:val="21"/>
          <w:szCs w:val="24"/>
          <w:lang w:val="zh-CN"/>
        </w:rPr>
        <w:t>支座弯矩调幅幅度:       0.0%</w:t>
      </w:r>
    </w:p>
    <w:p w14:paraId="604C2C2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梁容重        :     25.00kN/m</w:t>
      </w:r>
      <w:r>
        <w:rPr>
          <w:rFonts w:hint="eastAsia" w:ascii="宋体" w:hAnsi="宋体"/>
          <w:color w:val="000000"/>
          <w:sz w:val="21"/>
          <w:szCs w:val="24"/>
          <w:vertAlign w:val="superscript"/>
          <w:lang w:val="zh-CN"/>
        </w:rPr>
        <w:t>3</w:t>
      </w:r>
      <w:r>
        <w:rPr>
          <w:rFonts w:hint="eastAsia" w:ascii="宋体" w:hAnsi="宋体"/>
          <w:color w:val="000000"/>
          <w:sz w:val="21"/>
          <w:szCs w:val="24"/>
          <w:lang w:val="zh-CN"/>
        </w:rPr>
        <w:tab/>
      </w:r>
      <w:r>
        <w:rPr>
          <w:rFonts w:hint="eastAsia" w:ascii="宋体" w:hAnsi="宋体"/>
          <w:color w:val="000000"/>
          <w:sz w:val="21"/>
          <w:szCs w:val="24"/>
          <w:lang w:val="zh-CN"/>
        </w:rPr>
        <w:t>计算时考虑梁自重:      考虑</w:t>
      </w:r>
    </w:p>
    <w:p w14:paraId="55D5A05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恒载分项系数  :      1.30</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活载分项系数    :      1.50</w:t>
      </w:r>
      <w:bookmarkStart w:id="72" w:name="_GoBack"/>
      <w:bookmarkEnd w:id="72"/>
    </w:p>
    <w:p w14:paraId="4F82E91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活载调整系数  :      1.00</w:t>
      </w:r>
      <w:r>
        <w:rPr>
          <w:rFonts w:hint="eastAsia" w:ascii="宋体" w:hAnsi="宋体"/>
          <w:color w:val="000000"/>
          <w:sz w:val="21"/>
          <w:szCs w:val="24"/>
          <w:lang w:val="zh-CN"/>
        </w:rPr>
        <w:tab/>
      </w:r>
      <w:r>
        <w:rPr>
          <w:rFonts w:hint="eastAsia" w:ascii="宋体" w:hAnsi="宋体"/>
          <w:color w:val="000000"/>
          <w:sz w:val="21"/>
          <w:szCs w:val="24"/>
          <w:lang w:val="zh-CN"/>
        </w:rPr>
        <w:tab/>
      </w:r>
    </w:p>
    <w:p w14:paraId="491FF67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2BF82CF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配筋条件:</w:t>
      </w:r>
    </w:p>
    <w:p w14:paraId="5E91B4FB">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抗震等级      :    不设防</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纵筋级别        :    HRB400</w:t>
      </w:r>
    </w:p>
    <w:p w14:paraId="175282F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混凝土等级    :       C30</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箍筋级别        :    HRB400</w:t>
      </w:r>
    </w:p>
    <w:p w14:paraId="080A46A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配筋调整系数  :       1.0</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上部纵筋保护层厚:        50mm</w:t>
      </w:r>
    </w:p>
    <w:p w14:paraId="6CC8EDB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面积归并率    :      30.0%</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下部纵筋保护层厚:        50mm</w:t>
      </w:r>
    </w:p>
    <w:p w14:paraId="211C393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最大裂缝限值  :     0.400mm</w:t>
      </w:r>
      <w:r>
        <w:rPr>
          <w:rFonts w:hint="eastAsia" w:ascii="宋体" w:hAnsi="宋体"/>
          <w:color w:val="000000"/>
          <w:sz w:val="21"/>
          <w:szCs w:val="24"/>
          <w:lang w:val="zh-CN"/>
        </w:rPr>
        <w:tab/>
      </w:r>
      <w:r>
        <w:rPr>
          <w:rFonts w:hint="eastAsia" w:ascii="宋体" w:hAnsi="宋体"/>
          <w:color w:val="000000"/>
          <w:sz w:val="21"/>
          <w:szCs w:val="24"/>
          <w:lang w:val="zh-CN"/>
        </w:rPr>
        <w:t>挠度控制系数C   :       200</w:t>
      </w:r>
    </w:p>
    <w:p w14:paraId="137FA45B">
      <w:pPr>
        <w:spacing w:beforeLines="0" w:afterLines="0"/>
        <w:jc w:val="left"/>
        <w:rPr>
          <w:rFonts w:hint="eastAsia" w:ascii="宋体" w:hAnsi="宋体"/>
          <w:b/>
          <w:color w:val="000000"/>
          <w:sz w:val="24"/>
          <w:szCs w:val="24"/>
          <w:lang w:val="zh-CN"/>
        </w:rPr>
      </w:pPr>
      <w:r>
        <w:rPr>
          <w:rFonts w:hint="eastAsia" w:ascii="宋体" w:hAnsi="宋体"/>
          <w:color w:val="000000"/>
          <w:sz w:val="21"/>
          <w:szCs w:val="24"/>
          <w:lang w:val="zh-CN"/>
        </w:rPr>
        <w:t xml:space="preserve">        截面配筋方式  :      单筋</w:t>
      </w:r>
      <w:r>
        <w:rPr>
          <w:rFonts w:hint="eastAsia" w:ascii="宋体" w:hAnsi="宋体"/>
          <w:color w:val="000000"/>
          <w:sz w:val="21"/>
          <w:szCs w:val="24"/>
          <w:lang w:val="zh-CN"/>
        </w:rPr>
        <w:tab/>
      </w:r>
      <w:r>
        <w:rPr>
          <w:rFonts w:hint="eastAsia" w:ascii="宋体" w:hAnsi="宋体"/>
          <w:color w:val="000000"/>
          <w:sz w:val="21"/>
          <w:szCs w:val="24"/>
          <w:lang w:val="zh-CN"/>
        </w:rPr>
        <w:tab/>
      </w:r>
    </w:p>
    <w:p w14:paraId="7F8878EE">
      <w:pPr>
        <w:spacing w:beforeLines="0" w:afterLines="0"/>
        <w:jc w:val="left"/>
        <w:rPr>
          <w:rFonts w:hint="eastAsia" w:ascii="宋体" w:hAnsi="宋体"/>
          <w:b/>
          <w:color w:val="000000"/>
          <w:sz w:val="24"/>
          <w:szCs w:val="24"/>
          <w:lang w:val="zh-CN"/>
        </w:rPr>
      </w:pPr>
      <w:r>
        <w:rPr>
          <w:rFonts w:hint="eastAsia" w:ascii="宋体" w:hAnsi="宋体"/>
          <w:b/>
          <w:color w:val="000000"/>
          <w:sz w:val="24"/>
          <w:szCs w:val="24"/>
          <w:lang w:val="zh-CN"/>
        </w:rPr>
        <w:t>3 计算结果：</w:t>
      </w:r>
    </w:p>
    <w:p w14:paraId="0B16A62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单位说明:</w:t>
      </w:r>
    </w:p>
    <w:p w14:paraId="3B93D4F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    矩:kN.m</w:t>
      </w:r>
      <w:r>
        <w:rPr>
          <w:rFonts w:hint="eastAsia" w:ascii="宋体" w:hAnsi="宋体"/>
          <w:color w:val="000000"/>
          <w:sz w:val="21"/>
          <w:szCs w:val="24"/>
          <w:lang w:val="zh-CN"/>
        </w:rPr>
        <w:tab/>
      </w:r>
      <w:r>
        <w:rPr>
          <w:rFonts w:hint="eastAsia" w:ascii="宋体" w:hAnsi="宋体"/>
          <w:color w:val="000000"/>
          <w:sz w:val="21"/>
          <w:szCs w:val="24"/>
          <w:lang w:val="zh-CN"/>
        </w:rPr>
        <w:t>剪    力:kN</w:t>
      </w:r>
    </w:p>
    <w:p w14:paraId="1F96BA4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纵筋面积:mm</w:t>
      </w:r>
      <w:r>
        <w:rPr>
          <w:rFonts w:hint="eastAsia" w:ascii="宋体" w:hAnsi="宋体"/>
          <w:color w:val="000000"/>
          <w:sz w:val="21"/>
          <w:szCs w:val="24"/>
          <w:vertAlign w:val="superscript"/>
          <w:lang w:val="zh-CN"/>
        </w:rPr>
        <w:t>2</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箍筋面积:mm</w:t>
      </w:r>
      <w:r>
        <w:rPr>
          <w:rFonts w:hint="eastAsia" w:ascii="宋体" w:hAnsi="宋体"/>
          <w:color w:val="000000"/>
          <w:sz w:val="21"/>
          <w:szCs w:val="24"/>
          <w:vertAlign w:val="superscript"/>
          <w:lang w:val="zh-CN"/>
        </w:rPr>
        <w:t>2</w:t>
      </w:r>
      <w:r>
        <w:rPr>
          <w:rFonts w:hint="eastAsia" w:ascii="宋体" w:hAnsi="宋体"/>
          <w:color w:val="000000"/>
          <w:sz w:val="21"/>
          <w:szCs w:val="24"/>
          <w:lang w:val="zh-CN"/>
        </w:rPr>
        <w:t>/m</w:t>
      </w:r>
    </w:p>
    <w:p w14:paraId="5F03A70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缝:mm</w:t>
      </w:r>
      <w:r>
        <w:rPr>
          <w:rFonts w:hint="eastAsia" w:ascii="宋体" w:hAnsi="宋体"/>
          <w:color w:val="000000"/>
          <w:sz w:val="21"/>
          <w:szCs w:val="24"/>
          <w:lang w:val="zh-CN"/>
        </w:rPr>
        <w:tab/>
      </w:r>
      <w:r>
        <w:rPr>
          <w:rFonts w:hint="eastAsia" w:ascii="宋体" w:hAnsi="宋体"/>
          <w:color w:val="000000"/>
          <w:sz w:val="21"/>
          <w:szCs w:val="24"/>
          <w:lang w:val="zh-CN"/>
        </w:rPr>
        <w:tab/>
      </w:r>
      <w:r>
        <w:rPr>
          <w:rFonts w:hint="eastAsia" w:ascii="宋体" w:hAnsi="宋体"/>
          <w:color w:val="000000"/>
          <w:sz w:val="21"/>
          <w:szCs w:val="24"/>
          <w:lang w:val="zh-CN"/>
        </w:rPr>
        <w:t>挠    度:mm</w:t>
      </w:r>
    </w:p>
    <w:p w14:paraId="7B26EE5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10C7E65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梁号   1:        跨长 = 2500        B×H = 300 × 400</w:t>
      </w:r>
    </w:p>
    <w:p w14:paraId="7667EBB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左                中                右      </w:t>
      </w:r>
    </w:p>
    <w:p w14:paraId="46B2BDF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0.000           -38.630</w:t>
      </w:r>
    </w:p>
    <w:p w14:paraId="18BF23D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30.053             0.000</w:t>
      </w:r>
    </w:p>
    <w:p w14:paraId="4F86DAC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剪    力:            57.878           -15.452           -85.015</w:t>
      </w:r>
    </w:p>
    <w:p w14:paraId="6A23472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上部as:                60                60                60</w:t>
      </w:r>
    </w:p>
    <w:p w14:paraId="799687F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下部as:                60                60                60</w:t>
      </w:r>
    </w:p>
    <w:p w14:paraId="46833177">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上部纵筋:               240               240               329</w:t>
      </w:r>
    </w:p>
    <w:p w14:paraId="1F8681B7">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下部纵筋:               240               253               240</w:t>
      </w:r>
    </w:p>
    <w:p w14:paraId="6D77BA2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 筋Asv:               286               286               286</w:t>
      </w:r>
    </w:p>
    <w:p w14:paraId="0A65643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上纵实配:         4E16(804)         4E16(804)         4E16(804)</w:t>
      </w:r>
    </w:p>
    <w:p w14:paraId="062F915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下纵实配:         4E16(804)         4E16(804)         4E16(804)</w:t>
      </w:r>
    </w:p>
    <w:p w14:paraId="2D5C54B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箍筋实配:     4E8@200(1005)     4E8@200(1005)     4E8@200(1005)</w:t>
      </w:r>
    </w:p>
    <w:p w14:paraId="7F0F5FB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腰筋实配:           ----(0)           ----(0)           ----(0)</w:t>
      </w:r>
    </w:p>
    <w:p w14:paraId="12E6564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上实配筋率:             0.67%             0.67%             0.67%</w:t>
      </w:r>
    </w:p>
    <w:p w14:paraId="67A5A6C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下实配筋率:             0.67%             0.67%             0.67%</w:t>
      </w:r>
    </w:p>
    <w:p w14:paraId="5A59A53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箍筋配筋率:             0.34%             0.34%             0.34%</w:t>
      </w:r>
    </w:p>
    <w:p w14:paraId="7FCE978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             0.000             0.024             0.033</w:t>
      </w:r>
    </w:p>
    <w:p w14:paraId="2C0D09F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挠    度:            -0.000             0.543            -0.000</w:t>
      </w:r>
    </w:p>
    <w:p w14:paraId="066497C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最大裂缝:0.033mm&lt;0.400mm      </w:t>
      </w:r>
    </w:p>
    <w:p w14:paraId="0943BFF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最大挠度:0.543mm&lt;12.500mm(2500/200)      </w:t>
      </w:r>
    </w:p>
    <w:p w14:paraId="3AF5573E">
      <w:pPr>
        <w:spacing w:beforeLines="0" w:afterLines="0"/>
        <w:jc w:val="left"/>
        <w:rPr>
          <w:rFonts w:hint="eastAsia" w:ascii="宋体" w:hAnsi="宋体"/>
          <w:color w:val="0000FF"/>
          <w:sz w:val="21"/>
          <w:szCs w:val="24"/>
          <w:lang w:val="zh-CN"/>
        </w:rPr>
      </w:pPr>
      <w:r>
        <w:rPr>
          <w:rFonts w:hint="eastAsia" w:ascii="宋体" w:hAnsi="宋体"/>
          <w:color w:val="000000"/>
          <w:sz w:val="21"/>
          <w:szCs w:val="24"/>
          <w:lang w:val="zh-CN"/>
        </w:rPr>
        <w:t xml:space="preserve">       </w:t>
      </w:r>
      <w:r>
        <w:rPr>
          <w:rFonts w:hint="eastAsia" w:ascii="宋体" w:hAnsi="宋体"/>
          <w:color w:val="0000FF"/>
          <w:sz w:val="21"/>
          <w:szCs w:val="24"/>
          <w:lang w:val="zh-CN"/>
        </w:rPr>
        <w:t>本跨计算通过.</w:t>
      </w:r>
    </w:p>
    <w:p w14:paraId="7B68C86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7B02E0C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梁号   2:        跨长 = 2500        B×H = 300 × 400</w:t>
      </w:r>
    </w:p>
    <w:p w14:paraId="440C5B4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左                中                右      </w:t>
      </w:r>
    </w:p>
    <w:p w14:paraId="281905D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-38.630             0.000           -32.000</w:t>
      </w:r>
    </w:p>
    <w:p w14:paraId="19A6241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17.968             0.000</w:t>
      </w:r>
    </w:p>
    <w:p w14:paraId="6075D48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剪    力:            77.261             7.967           -71.688</w:t>
      </w:r>
    </w:p>
    <w:p w14:paraId="6D2E2ED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上部as:                60                60                60</w:t>
      </w:r>
    </w:p>
    <w:p w14:paraId="4C2583D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下部as:                60                60                60</w:t>
      </w:r>
    </w:p>
    <w:p w14:paraId="0B043DC7">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上部纵筋:               329               240               270</w:t>
      </w:r>
    </w:p>
    <w:p w14:paraId="1950B04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下部纵筋:               240               240               240</w:t>
      </w:r>
    </w:p>
    <w:p w14:paraId="55CC7D2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 筋Asv:               286               286               286</w:t>
      </w:r>
    </w:p>
    <w:p w14:paraId="4316A83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上纵实配:         4E16(804)         4E16(804)         4E16(804)</w:t>
      </w:r>
    </w:p>
    <w:p w14:paraId="4B4B73C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下纵实配:         4E16(804)         4E16(804)         4E16(804)</w:t>
      </w:r>
    </w:p>
    <w:p w14:paraId="5998B4B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箍筋实配:     4E8@200(1005)     4E8@200(1005)     4E8@200(1005)</w:t>
      </w:r>
    </w:p>
    <w:p w14:paraId="73EF55C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腰筋实配:           ----(0)           ----(0)           ----(0)</w:t>
      </w:r>
    </w:p>
    <w:p w14:paraId="7867B6D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上实配筋率:             0.67%             0.67%             0.67%</w:t>
      </w:r>
    </w:p>
    <w:p w14:paraId="28E09B8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下实配筋率:             0.67%             0.67%             0.67%</w:t>
      </w:r>
    </w:p>
    <w:p w14:paraId="7EA586F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箍筋配筋率:             0.34%             0.34%             0.34%</w:t>
      </w:r>
    </w:p>
    <w:p w14:paraId="61AEDC2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             0.033             0.010             0.025</w:t>
      </w:r>
    </w:p>
    <w:p w14:paraId="38043407">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挠    度:            -0.000             0.126            -0.000</w:t>
      </w:r>
    </w:p>
    <w:p w14:paraId="4D352FF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最大裂缝:0.033mm&lt;0.400mm      </w:t>
      </w:r>
    </w:p>
    <w:p w14:paraId="0AF7314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最大挠度:0.126mm&lt;12.500mm(2500/200)      </w:t>
      </w:r>
    </w:p>
    <w:p w14:paraId="2E010CED">
      <w:pPr>
        <w:spacing w:beforeLines="0" w:afterLines="0"/>
        <w:jc w:val="left"/>
        <w:rPr>
          <w:rFonts w:hint="eastAsia" w:ascii="宋体" w:hAnsi="宋体"/>
          <w:color w:val="0000FF"/>
          <w:sz w:val="21"/>
          <w:szCs w:val="24"/>
          <w:lang w:val="zh-CN"/>
        </w:rPr>
      </w:pPr>
      <w:r>
        <w:rPr>
          <w:rFonts w:hint="eastAsia" w:ascii="宋体" w:hAnsi="宋体"/>
          <w:color w:val="000000"/>
          <w:sz w:val="21"/>
          <w:szCs w:val="24"/>
          <w:lang w:val="zh-CN"/>
        </w:rPr>
        <w:t xml:space="preserve">       </w:t>
      </w:r>
      <w:r>
        <w:rPr>
          <w:rFonts w:hint="eastAsia" w:ascii="宋体" w:hAnsi="宋体"/>
          <w:color w:val="0000FF"/>
          <w:sz w:val="21"/>
          <w:szCs w:val="24"/>
          <w:lang w:val="zh-CN"/>
        </w:rPr>
        <w:t>本跨计算通过.</w:t>
      </w:r>
    </w:p>
    <w:p w14:paraId="2A1E884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63B7834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梁号   3:        跨长 = 2500        B×H = 300 × 400</w:t>
      </w:r>
    </w:p>
    <w:p w14:paraId="0082BE7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左                中                右      </w:t>
      </w:r>
    </w:p>
    <w:p w14:paraId="50B9EB8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-32.000             0.000           -32.000</w:t>
      </w:r>
    </w:p>
    <w:p w14:paraId="44734CB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21.569             0.000</w:t>
      </w:r>
    </w:p>
    <w:p w14:paraId="7336829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剪    力:            74.676             5.114           -74.676</w:t>
      </w:r>
    </w:p>
    <w:p w14:paraId="105E95B6">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上部as:                60                60                60</w:t>
      </w:r>
    </w:p>
    <w:p w14:paraId="1DDBFEA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下部as:                60                60                60</w:t>
      </w:r>
    </w:p>
    <w:p w14:paraId="2461971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上部纵筋:               270               240               270</w:t>
      </w:r>
    </w:p>
    <w:p w14:paraId="04A761C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下部纵筋:               240               240               240</w:t>
      </w:r>
    </w:p>
    <w:p w14:paraId="3CD4E29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 筋Asv:               286               286               286</w:t>
      </w:r>
    </w:p>
    <w:p w14:paraId="5413291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上纵实配:         4E16(804)         4E16(804)         4E16(804)</w:t>
      </w:r>
    </w:p>
    <w:p w14:paraId="1F09F26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下纵实配:         4E16(804)         4E16(804)         4E16(804)</w:t>
      </w:r>
    </w:p>
    <w:p w14:paraId="0626612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箍筋实配:     4E8@200(1005)     4E8@200(1005)     4E8@200(1005)</w:t>
      </w:r>
    </w:p>
    <w:p w14:paraId="37DD2AC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腰筋实配:           ----(0)           ----(0)           ----(0)</w:t>
      </w:r>
    </w:p>
    <w:p w14:paraId="5EFC24A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上实配筋率:             0.67%             0.67%             0.67%</w:t>
      </w:r>
    </w:p>
    <w:p w14:paraId="1F8F54F6">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下实配筋率:             0.67%             0.67%             0.67%</w:t>
      </w:r>
    </w:p>
    <w:p w14:paraId="7ABB8C4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箍筋配筋率:             0.34%             0.34%             0.34%</w:t>
      </w:r>
    </w:p>
    <w:p w14:paraId="45DCA4B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             0.025             0.014             0.025</w:t>
      </w:r>
    </w:p>
    <w:p w14:paraId="2B5E1816">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挠    度:            -0.000             0.261            -0.000</w:t>
      </w:r>
    </w:p>
    <w:p w14:paraId="14A90EB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最大裂缝:0.025mm&lt;0.400mm      </w:t>
      </w:r>
    </w:p>
    <w:p w14:paraId="1C66E4F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最大挠度:0.261mm&lt;12.500mm(2500/200)      </w:t>
      </w:r>
    </w:p>
    <w:p w14:paraId="150314D3">
      <w:pPr>
        <w:spacing w:beforeLines="0" w:afterLines="0"/>
        <w:jc w:val="left"/>
        <w:rPr>
          <w:rFonts w:hint="eastAsia" w:ascii="宋体" w:hAnsi="宋体"/>
          <w:color w:val="0000FF"/>
          <w:sz w:val="21"/>
          <w:szCs w:val="24"/>
          <w:lang w:val="zh-CN"/>
        </w:rPr>
      </w:pPr>
      <w:r>
        <w:rPr>
          <w:rFonts w:hint="eastAsia" w:ascii="宋体" w:hAnsi="宋体"/>
          <w:color w:val="000000"/>
          <w:sz w:val="21"/>
          <w:szCs w:val="24"/>
          <w:lang w:val="zh-CN"/>
        </w:rPr>
        <w:t xml:space="preserve">       </w:t>
      </w:r>
      <w:r>
        <w:rPr>
          <w:rFonts w:hint="eastAsia" w:ascii="宋体" w:hAnsi="宋体"/>
          <w:color w:val="0000FF"/>
          <w:sz w:val="21"/>
          <w:szCs w:val="24"/>
          <w:lang w:val="zh-CN"/>
        </w:rPr>
        <w:t>本跨计算通过.</w:t>
      </w:r>
    </w:p>
    <w:p w14:paraId="3ADB7CC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49CAFD8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梁号   4:        跨长 = 2500        B×H = 300 × 400</w:t>
      </w:r>
    </w:p>
    <w:p w14:paraId="0590464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左                中                右      </w:t>
      </w:r>
    </w:p>
    <w:p w14:paraId="4426455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-32.000             0.000           -38.630</w:t>
      </w:r>
    </w:p>
    <w:p w14:paraId="660EED9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17.968             0.000</w:t>
      </w:r>
    </w:p>
    <w:p w14:paraId="46954EF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剪    力:            71.688            -7.967           -77.261</w:t>
      </w:r>
    </w:p>
    <w:p w14:paraId="618A360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上部as:                60                60                60</w:t>
      </w:r>
    </w:p>
    <w:p w14:paraId="252CDE3A">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下部as:                60                60                60</w:t>
      </w:r>
    </w:p>
    <w:p w14:paraId="637DE3A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上部纵筋:               270               240               329</w:t>
      </w:r>
    </w:p>
    <w:p w14:paraId="1B7CC136">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下部纵筋:               240               240               240</w:t>
      </w:r>
    </w:p>
    <w:p w14:paraId="304E7A2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 筋Asv:               286               286               286</w:t>
      </w:r>
    </w:p>
    <w:p w14:paraId="365E204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上纵实配:         4E16(804)         4E16(804)         4E16(804)</w:t>
      </w:r>
    </w:p>
    <w:p w14:paraId="0F044BF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下纵实配:         4E16(804)         4E16(804)         4E16(804)</w:t>
      </w:r>
    </w:p>
    <w:p w14:paraId="3B214C1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箍筋实配:     4E8@200(1005)     4E8@200(1005)     4E8@200(1005)</w:t>
      </w:r>
    </w:p>
    <w:p w14:paraId="7BFF505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腰筋实配:           ----(0)           ----(0)           ----(0)</w:t>
      </w:r>
    </w:p>
    <w:p w14:paraId="2167222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上实配筋率:             0.67%             0.67%             0.67%</w:t>
      </w:r>
    </w:p>
    <w:p w14:paraId="5612F07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下实配筋率:             0.67%             0.67%             0.67%</w:t>
      </w:r>
    </w:p>
    <w:p w14:paraId="698FA49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箍筋配筋率:             0.34%             0.34%             0.34%</w:t>
      </w:r>
    </w:p>
    <w:p w14:paraId="04C5BC81">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             0.025             0.010             0.033</w:t>
      </w:r>
    </w:p>
    <w:p w14:paraId="2FE10AA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挠    度:            -0.000             0.126            -0.000</w:t>
      </w:r>
    </w:p>
    <w:p w14:paraId="51B3C937">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最大裂缝:0.033mm&lt;0.400mm      </w:t>
      </w:r>
    </w:p>
    <w:p w14:paraId="31AAE19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最大挠度:0.126mm&lt;12.500mm(2500/200)      </w:t>
      </w:r>
    </w:p>
    <w:p w14:paraId="26786306">
      <w:pPr>
        <w:spacing w:beforeLines="0" w:afterLines="0"/>
        <w:jc w:val="left"/>
        <w:rPr>
          <w:rFonts w:hint="eastAsia" w:ascii="宋体" w:hAnsi="宋体"/>
          <w:color w:val="0000FF"/>
          <w:sz w:val="21"/>
          <w:szCs w:val="24"/>
          <w:lang w:val="zh-CN"/>
        </w:rPr>
      </w:pPr>
      <w:r>
        <w:rPr>
          <w:rFonts w:hint="eastAsia" w:ascii="宋体" w:hAnsi="宋体"/>
          <w:color w:val="000000"/>
          <w:sz w:val="21"/>
          <w:szCs w:val="24"/>
          <w:lang w:val="zh-CN"/>
        </w:rPr>
        <w:t xml:space="preserve">       </w:t>
      </w:r>
      <w:r>
        <w:rPr>
          <w:rFonts w:hint="eastAsia" w:ascii="宋体" w:hAnsi="宋体"/>
          <w:color w:val="0000FF"/>
          <w:sz w:val="21"/>
          <w:szCs w:val="24"/>
          <w:lang w:val="zh-CN"/>
        </w:rPr>
        <w:t>本跨计算通过.</w:t>
      </w:r>
    </w:p>
    <w:p w14:paraId="482A976D">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037D1A7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梁号   5:        跨长 = 2500        B×H = 300 × 400</w:t>
      </w:r>
    </w:p>
    <w:p w14:paraId="7F72597B">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左                中                右      </w:t>
      </w:r>
    </w:p>
    <w:p w14:paraId="17EB9E7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-38.630             0.000             0.000</w:t>
      </w:r>
    </w:p>
    <w:p w14:paraId="4C615E70">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弯矩(+) :             0.000            30.053             0.000</w:t>
      </w:r>
    </w:p>
    <w:p w14:paraId="0EDFA86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剪    力:            85.015            15.452           -57.878</w:t>
      </w:r>
    </w:p>
    <w:p w14:paraId="0C4B299C">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上部as:                60                60                60</w:t>
      </w:r>
    </w:p>
    <w:p w14:paraId="7A425C1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下部as:                60                60                60</w:t>
      </w:r>
    </w:p>
    <w:p w14:paraId="053E485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上部纵筋:               329               240               240</w:t>
      </w:r>
    </w:p>
    <w:p w14:paraId="55597A6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下部纵筋:               240               253               240</w:t>
      </w:r>
    </w:p>
    <w:p w14:paraId="6CCC6E9B">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 筋Asv:               286               286               286</w:t>
      </w:r>
    </w:p>
    <w:p w14:paraId="71D32A4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上纵实配:         4E16(804)         4E16(804)         4E16(804)</w:t>
      </w:r>
    </w:p>
    <w:p w14:paraId="4196EE6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下纵实配:         4E16(804)         4E16(804)         4E16(804)</w:t>
      </w:r>
    </w:p>
    <w:p w14:paraId="3A366A0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箍筋实配:     4E8@200(1005)     4E8@200(1005)     4E8@200(1005)</w:t>
      </w:r>
    </w:p>
    <w:p w14:paraId="0DD08D69">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腰筋实配:           ----(0)           ----(0)           ----(0)</w:t>
      </w:r>
    </w:p>
    <w:p w14:paraId="18959642">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上实配筋率:             0.67%             0.67%             0.67%</w:t>
      </w:r>
    </w:p>
    <w:p w14:paraId="2313BE4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下实配筋率:             0.67%             0.67%             0.67%</w:t>
      </w:r>
    </w:p>
    <w:p w14:paraId="03B32144">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箍筋配筋率:             0.34%             0.34%             0.34%</w:t>
      </w:r>
    </w:p>
    <w:p w14:paraId="2ACA0373">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裂    缝:             0.033             0.024             0.000</w:t>
      </w:r>
    </w:p>
    <w:p w14:paraId="642BD085">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挠    度:            -0.000             0.543            -0.000</w:t>
      </w:r>
    </w:p>
    <w:p w14:paraId="5558893F">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最大裂缝:0.033mm&lt;0.400mm      </w:t>
      </w:r>
    </w:p>
    <w:p w14:paraId="389030B8">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最大挠度:0.543mm&lt;12.500mm(2500/200)      </w:t>
      </w:r>
    </w:p>
    <w:p w14:paraId="524F4D8E">
      <w:pPr>
        <w:spacing w:beforeLines="0" w:afterLines="0"/>
        <w:jc w:val="left"/>
        <w:rPr>
          <w:rFonts w:hint="eastAsia" w:ascii="宋体" w:hAnsi="宋体"/>
          <w:color w:val="0000FF"/>
          <w:sz w:val="21"/>
          <w:szCs w:val="24"/>
          <w:lang w:val="zh-CN"/>
        </w:rPr>
      </w:pPr>
      <w:r>
        <w:rPr>
          <w:rFonts w:hint="eastAsia" w:ascii="宋体" w:hAnsi="宋体"/>
          <w:color w:val="000000"/>
          <w:sz w:val="21"/>
          <w:szCs w:val="24"/>
          <w:lang w:val="zh-CN"/>
        </w:rPr>
        <w:t xml:space="preserve">       </w:t>
      </w:r>
      <w:r>
        <w:rPr>
          <w:rFonts w:hint="eastAsia" w:ascii="宋体" w:hAnsi="宋体"/>
          <w:color w:val="0000FF"/>
          <w:sz w:val="21"/>
          <w:szCs w:val="24"/>
          <w:lang w:val="zh-CN"/>
        </w:rPr>
        <w:t>本跨计算通过.</w:t>
      </w:r>
    </w:p>
    <w:p w14:paraId="7E341F9E">
      <w:pPr>
        <w:spacing w:beforeLines="0" w:afterLines="0"/>
        <w:jc w:val="left"/>
        <w:rPr>
          <w:rFonts w:hint="eastAsia" w:ascii="宋体" w:hAnsi="宋体"/>
          <w:color w:val="000000"/>
          <w:sz w:val="21"/>
          <w:szCs w:val="24"/>
          <w:lang w:val="zh-CN"/>
        </w:rPr>
      </w:pPr>
      <w:r>
        <w:rPr>
          <w:rFonts w:hint="eastAsia" w:ascii="宋体" w:hAnsi="宋体"/>
          <w:color w:val="000000"/>
          <w:sz w:val="21"/>
          <w:szCs w:val="24"/>
          <w:lang w:val="zh-CN"/>
        </w:rPr>
        <w:t xml:space="preserve">    -----------------------------------------------------------------------</w:t>
      </w:r>
    </w:p>
    <w:p w14:paraId="7B88ACB2">
      <w:pPr>
        <w:spacing w:beforeLines="0" w:afterLines="0"/>
        <w:jc w:val="left"/>
        <w:rPr>
          <w:rFonts w:hint="eastAsia" w:ascii="宋体" w:hAnsi="宋体"/>
          <w:b/>
          <w:color w:val="000000"/>
          <w:sz w:val="24"/>
          <w:szCs w:val="24"/>
          <w:lang w:val="zh-CN"/>
        </w:rPr>
      </w:pPr>
    </w:p>
    <w:p w14:paraId="71EB56E1">
      <w:pPr>
        <w:spacing w:beforeLines="0" w:afterLines="0"/>
        <w:jc w:val="left"/>
        <w:rPr>
          <w:rFonts w:hint="eastAsia" w:ascii="宋体" w:hAnsi="宋体"/>
          <w:b/>
          <w:color w:val="000000"/>
          <w:sz w:val="24"/>
          <w:szCs w:val="24"/>
          <w:lang w:val="zh-CN"/>
        </w:rPr>
      </w:pPr>
      <w:r>
        <w:rPr>
          <w:rFonts w:hint="eastAsia" w:ascii="宋体" w:hAnsi="宋体"/>
          <w:b/>
          <w:color w:val="000000"/>
          <w:sz w:val="24"/>
          <w:szCs w:val="24"/>
          <w:lang w:val="zh-CN"/>
        </w:rPr>
        <w:t>4 所有简图：</w:t>
      </w:r>
    </w:p>
    <w:p w14:paraId="4D29D238">
      <w:pPr>
        <w:spacing w:beforeLines="0" w:afterLines="0"/>
        <w:jc w:val="left"/>
        <w:rPr>
          <w:rFonts w:hint="eastAsia" w:ascii="宋体" w:hAnsi="宋体"/>
          <w:b/>
          <w:color w:val="000000"/>
          <w:sz w:val="24"/>
          <w:szCs w:val="24"/>
          <w:lang w:val="zh-CN"/>
        </w:rPr>
      </w:pPr>
      <w:r>
        <w:rPr>
          <w:rFonts w:hint="eastAsia" w:ascii="System" w:hAnsi="System" w:eastAsia="System"/>
          <w:b/>
          <w:color w:val="auto"/>
          <w:sz w:val="24"/>
          <w:szCs w:val="24"/>
          <w:lang w:val="zh-CN"/>
        </w:rPr>
        <w:drawing>
          <wp:inline distT="0" distB="0" distL="114300" distR="114300">
            <wp:extent cx="5400040" cy="2783205"/>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pic:cNvPicPr>
                  </pic:nvPicPr>
                  <pic:blipFill>
                    <a:blip r:embed="rId33"/>
                    <a:stretch>
                      <a:fillRect/>
                    </a:stretch>
                  </pic:blipFill>
                  <pic:spPr>
                    <a:xfrm>
                      <a:off x="0" y="0"/>
                      <a:ext cx="5400040" cy="2783205"/>
                    </a:xfrm>
                    <a:prstGeom prst="rect">
                      <a:avLst/>
                    </a:prstGeom>
                    <a:noFill/>
                    <a:ln>
                      <a:noFill/>
                    </a:ln>
                  </pic:spPr>
                </pic:pic>
              </a:graphicData>
            </a:graphic>
          </wp:inline>
        </w:drawing>
      </w:r>
    </w:p>
    <w:p w14:paraId="1108D0DB">
      <w:pPr>
        <w:spacing w:beforeLines="0" w:afterLines="0"/>
        <w:jc w:val="left"/>
        <w:rPr>
          <w:rFonts w:hint="eastAsia" w:ascii="宋体" w:hAnsi="宋体"/>
          <w:b/>
          <w:color w:val="000000"/>
          <w:sz w:val="24"/>
          <w:szCs w:val="24"/>
          <w:lang w:val="zh-CN"/>
        </w:rPr>
      </w:pPr>
      <w:r>
        <w:rPr>
          <w:rFonts w:hint="eastAsia" w:ascii="System" w:hAnsi="System" w:eastAsia="System"/>
          <w:b/>
          <w:color w:val="auto"/>
          <w:sz w:val="24"/>
          <w:szCs w:val="24"/>
          <w:lang w:val="zh-CN"/>
        </w:rPr>
        <w:drawing>
          <wp:inline distT="0" distB="0" distL="114300" distR="114300">
            <wp:extent cx="5400040" cy="2540635"/>
            <wp:effectExtent l="0" t="0" r="0" b="0"/>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1"/>
                    <pic:cNvPicPr>
                      <a:picLocks noChangeAspect="1"/>
                    </pic:cNvPicPr>
                  </pic:nvPicPr>
                  <pic:blipFill>
                    <a:blip r:embed="rId34"/>
                    <a:stretch>
                      <a:fillRect/>
                    </a:stretch>
                  </pic:blipFill>
                  <pic:spPr>
                    <a:xfrm>
                      <a:off x="0" y="0"/>
                      <a:ext cx="5400040" cy="2540635"/>
                    </a:xfrm>
                    <a:prstGeom prst="rect">
                      <a:avLst/>
                    </a:prstGeom>
                    <a:noFill/>
                    <a:ln>
                      <a:noFill/>
                    </a:ln>
                  </pic:spPr>
                </pic:pic>
              </a:graphicData>
            </a:graphic>
          </wp:inline>
        </w:drawing>
      </w:r>
    </w:p>
    <w:p w14:paraId="5AD0904F">
      <w:pPr>
        <w:spacing w:beforeLines="0" w:afterLines="0"/>
        <w:jc w:val="left"/>
        <w:rPr>
          <w:rFonts w:hint="default" w:ascii="Times New Roman" w:hAnsi="Times New Roman" w:eastAsia="Times New Roman"/>
          <w:color w:val="000000"/>
          <w:sz w:val="21"/>
          <w:szCs w:val="24"/>
          <w:lang w:val="zh-CN"/>
        </w:rPr>
      </w:pPr>
    </w:p>
    <w:p w14:paraId="404D9CCA">
      <w:pPr>
        <w:spacing w:beforeLines="0" w:afterLines="0"/>
        <w:jc w:val="left"/>
        <w:rPr>
          <w:rFonts w:hint="default" w:ascii="Times New Roman" w:hAnsi="Times New Roman" w:eastAsia="Times New Roman"/>
          <w:color w:val="000000"/>
          <w:sz w:val="21"/>
          <w:szCs w:val="24"/>
          <w:lang w:val="zh-CN"/>
        </w:rPr>
      </w:pPr>
      <w:r>
        <w:rPr>
          <w:rFonts w:hint="default" w:ascii="Times New Roman" w:hAnsi="Times New Roman" w:eastAsia="Times New Roman"/>
          <w:color w:val="000000"/>
          <w:sz w:val="21"/>
          <w:szCs w:val="24"/>
          <w:lang w:val="zh-CN"/>
        </w:rPr>
        <w:t>-----------------------------------------------------------------------</w:t>
      </w:r>
    </w:p>
    <w:p w14:paraId="6CDADE65">
      <w:pPr>
        <w:spacing w:beforeLines="0" w:afterLines="0"/>
        <w:jc w:val="left"/>
        <w:rPr>
          <w:rFonts w:hint="default" w:ascii="Times New Roman" w:hAnsi="Times New Roman" w:eastAsia="Times New Roman"/>
          <w:color w:val="auto"/>
          <w:sz w:val="21"/>
          <w:szCs w:val="24"/>
          <w:lang w:val="zh-CN"/>
        </w:rPr>
      </w:pPr>
      <w:r>
        <w:rPr>
          <w:rFonts w:hint="eastAsia" w:ascii="宋体" w:hAnsi="宋体"/>
          <w:color w:val="000000"/>
          <w:sz w:val="21"/>
          <w:szCs w:val="24"/>
          <w:lang w:val="zh-CN"/>
        </w:rPr>
        <w:t>【理正结构设计工具箱软件</w:t>
      </w:r>
      <w:r>
        <w:rPr>
          <w:rFonts w:hint="default" w:ascii="Times New Roman" w:hAnsi="Times New Roman" w:eastAsia="Times New Roman"/>
          <w:color w:val="000000"/>
          <w:sz w:val="21"/>
          <w:szCs w:val="24"/>
          <w:lang w:val="zh-CN"/>
        </w:rPr>
        <w:t xml:space="preserve"> 7.0PB3</w:t>
      </w:r>
      <w:r>
        <w:rPr>
          <w:rFonts w:hint="eastAsia" w:ascii="宋体" w:hAnsi="宋体"/>
          <w:color w:val="000000"/>
          <w:sz w:val="21"/>
          <w:szCs w:val="24"/>
          <w:lang w:val="zh-CN"/>
        </w:rPr>
        <w:t>】</w:t>
      </w:r>
      <w:r>
        <w:rPr>
          <w:rFonts w:hint="default" w:ascii="Times New Roman" w:hAnsi="Times New Roman" w:eastAsia="Times New Roman"/>
          <w:color w:val="000000"/>
          <w:sz w:val="21"/>
          <w:szCs w:val="24"/>
          <w:lang w:val="zh-CN"/>
        </w:rPr>
        <w:t xml:space="preserve"> </w:t>
      </w:r>
    </w:p>
    <w:sectPr>
      <w:footerReference r:id="rId4" w:type="default"/>
      <w:pgSz w:w="12240" w:h="15840"/>
      <w:pgMar w:top="1440" w:right="1800" w:bottom="1440" w:left="1800" w:header="720" w:footer="7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ystem">
    <w:altName w:val="宋体"/>
    <w:panose1 w:val="00000000000000000000"/>
    <w:charset w:val="86"/>
    <w:family w:val="swiss"/>
    <w:pitch w:val="default"/>
    <w:sig w:usb0="00000000" w:usb1="00000000" w:usb2="00000000" w:usb3="00000000" w:csb0="00040000" w:csb1="00000000"/>
  </w:font>
  <w:font w:name="Helvetica">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D3BE5">
    <w:pPr>
      <w:pStyle w:val="8"/>
      <w:jc w:val="cente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0358">
    <w:pPr>
      <w:pStyle w:val="8"/>
      <w:jc w:val="center"/>
      <w:rPr>
        <w:sz w:val="24"/>
        <w:szCs w:val="24"/>
      </w:rPr>
    </w:pPr>
    <w:r>
      <w:rPr>
        <w:sz w:val="24"/>
        <w:szCs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60B841">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LOJj8kBAACa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e4Ca8ocdzixC/fv11+/Lr8/Epe&#10;5v70AWpMuwuYmIa3fsDc2Q/ozLIHFW3+oiCCcezu+dpdOSQi8qP1ar2uMCQwNl8Qnz08DxHSO+kt&#10;yUZDI46vdJWfPkAaU+eUXM35W21MGaFxfzkQM3tY5j5yzFYa9sMkaO/bM+rpcfINdbjolJj3Dhub&#10;l2Q24mzsZ+MYoj50SG1ZeEF4c0xIonDLFUbYqTCOrKib1ivvxJ/3kvXw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ss4mPyQEAAJoDAAAOAAAAAAAAAAEAIAAAAB4BAABkcnMvZTJvRG9j&#10;LnhtbFBLBQYAAAAABgAGAFkBAABZBQAAAAA=&#10;">
              <v:fill on="f" focussize="0,0"/>
              <v:stroke on="f"/>
              <v:imagedata o:title=""/>
              <o:lock v:ext="edit" aspectratio="f"/>
              <v:textbox inset="0mm,0mm,0mm,0mm" style="mso-fit-shape-to-text:t;">
                <w:txbxContent>
                  <w:p w14:paraId="1A60B841">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53549"/>
    <w:rsid w:val="003A0978"/>
    <w:rsid w:val="003A16EF"/>
    <w:rsid w:val="004F532B"/>
    <w:rsid w:val="006A5394"/>
    <w:rsid w:val="007C1D92"/>
    <w:rsid w:val="008A1E4C"/>
    <w:rsid w:val="009A3B91"/>
    <w:rsid w:val="009A5D69"/>
    <w:rsid w:val="009E01F3"/>
    <w:rsid w:val="00AC6F70"/>
    <w:rsid w:val="00D115C9"/>
    <w:rsid w:val="00DF5472"/>
    <w:rsid w:val="00E61C1F"/>
    <w:rsid w:val="0372634E"/>
    <w:rsid w:val="050E20C5"/>
    <w:rsid w:val="06242B09"/>
    <w:rsid w:val="06C2588F"/>
    <w:rsid w:val="09E81A58"/>
    <w:rsid w:val="0B150E0F"/>
    <w:rsid w:val="0D4562BE"/>
    <w:rsid w:val="0D4C091E"/>
    <w:rsid w:val="0F843AB0"/>
    <w:rsid w:val="109B00DD"/>
    <w:rsid w:val="10F16972"/>
    <w:rsid w:val="115D073E"/>
    <w:rsid w:val="120B126C"/>
    <w:rsid w:val="132F00F3"/>
    <w:rsid w:val="16D448B1"/>
    <w:rsid w:val="19A524D7"/>
    <w:rsid w:val="1BC31B69"/>
    <w:rsid w:val="1F73238F"/>
    <w:rsid w:val="20816632"/>
    <w:rsid w:val="23073069"/>
    <w:rsid w:val="24CE5FAE"/>
    <w:rsid w:val="24E30ED4"/>
    <w:rsid w:val="25544531"/>
    <w:rsid w:val="25A12007"/>
    <w:rsid w:val="27C544B9"/>
    <w:rsid w:val="284C62C7"/>
    <w:rsid w:val="296B3A2F"/>
    <w:rsid w:val="29E2781E"/>
    <w:rsid w:val="2A7618E8"/>
    <w:rsid w:val="2DA62575"/>
    <w:rsid w:val="30C3195C"/>
    <w:rsid w:val="310F415C"/>
    <w:rsid w:val="33821A6E"/>
    <w:rsid w:val="3849016E"/>
    <w:rsid w:val="38CC2E58"/>
    <w:rsid w:val="39D57FA9"/>
    <w:rsid w:val="3AD77119"/>
    <w:rsid w:val="3CC60A50"/>
    <w:rsid w:val="3D223883"/>
    <w:rsid w:val="3D9314B7"/>
    <w:rsid w:val="3EE372CA"/>
    <w:rsid w:val="3F733783"/>
    <w:rsid w:val="3F793498"/>
    <w:rsid w:val="4295625B"/>
    <w:rsid w:val="42D00566"/>
    <w:rsid w:val="444A3897"/>
    <w:rsid w:val="47ED2976"/>
    <w:rsid w:val="480B00F7"/>
    <w:rsid w:val="48435466"/>
    <w:rsid w:val="4BF77CBF"/>
    <w:rsid w:val="4CBA25A3"/>
    <w:rsid w:val="4CC40557"/>
    <w:rsid w:val="4D8D65B2"/>
    <w:rsid w:val="4DAA4F70"/>
    <w:rsid w:val="4E4E00A1"/>
    <w:rsid w:val="4E630A7D"/>
    <w:rsid w:val="4EEA2D29"/>
    <w:rsid w:val="50AF2744"/>
    <w:rsid w:val="52A71C48"/>
    <w:rsid w:val="52EE6927"/>
    <w:rsid w:val="538033DE"/>
    <w:rsid w:val="56C665DE"/>
    <w:rsid w:val="56E45846"/>
    <w:rsid w:val="5737692C"/>
    <w:rsid w:val="575C6A43"/>
    <w:rsid w:val="5CD87AAC"/>
    <w:rsid w:val="5CE0366C"/>
    <w:rsid w:val="62306F2E"/>
    <w:rsid w:val="62C71E0C"/>
    <w:rsid w:val="62F82F7B"/>
    <w:rsid w:val="6317701F"/>
    <w:rsid w:val="63F11E02"/>
    <w:rsid w:val="63F2455D"/>
    <w:rsid w:val="64D15555"/>
    <w:rsid w:val="67B24FD1"/>
    <w:rsid w:val="6A7E5A32"/>
    <w:rsid w:val="6C7D4E78"/>
    <w:rsid w:val="6CD53A26"/>
    <w:rsid w:val="6CE60A87"/>
    <w:rsid w:val="6D30706A"/>
    <w:rsid w:val="6E160B88"/>
    <w:rsid w:val="6EB47E7B"/>
    <w:rsid w:val="70577563"/>
    <w:rsid w:val="70750D7F"/>
    <w:rsid w:val="71CE0B87"/>
    <w:rsid w:val="73A95565"/>
    <w:rsid w:val="74394016"/>
    <w:rsid w:val="77242A1F"/>
    <w:rsid w:val="77FF3C32"/>
    <w:rsid w:val="7968641E"/>
    <w:rsid w:val="79CE1B33"/>
    <w:rsid w:val="7AC139C1"/>
    <w:rsid w:val="7C8B7F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0"/>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line="360" w:lineRule="auto"/>
    </w:pPr>
    <w:rPr>
      <w:kern w:val="0"/>
      <w:sz w:val="24"/>
    </w:rPr>
  </w:style>
  <w:style w:type="paragraph" w:styleId="6">
    <w:name w:val="Date"/>
    <w:basedOn w:val="1"/>
    <w:next w:val="1"/>
    <w:qFormat/>
    <w:uiPriority w:val="0"/>
    <w:rPr>
      <w:b/>
      <w:sz w:val="32"/>
      <w:szCs w:val="20"/>
    </w:rPr>
  </w:style>
  <w:style w:type="paragraph" w:styleId="7">
    <w:name w:val="Balloon Text"/>
    <w:basedOn w:val="1"/>
    <w:link w:val="1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630"/>
      </w:tabs>
      <w:spacing w:line="480" w:lineRule="auto"/>
      <w:jc w:val="center"/>
    </w:pPr>
    <w:rPr>
      <w:rFonts w:asciiTheme="minorEastAsia" w:hAnsiTheme="minorEastAsia" w:eastAsiaTheme="minorEastAsia"/>
      <w:kern w:val="0"/>
      <w:sz w:val="32"/>
      <w:szCs w:val="32"/>
      <w:lang w:val="zh-CN"/>
    </w:rPr>
  </w:style>
  <w:style w:type="paragraph" w:styleId="11">
    <w:name w:val="toc 2"/>
    <w:basedOn w:val="1"/>
    <w:next w:val="1"/>
    <w:qFormat/>
    <w:uiPriority w:val="39"/>
    <w:pPr>
      <w:ind w:left="420" w:leftChars="200"/>
    </w:p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表格文字"/>
    <w:basedOn w:val="1"/>
    <w:next w:val="1"/>
    <w:qFormat/>
    <w:uiPriority w:val="99"/>
    <w:pPr>
      <w:spacing w:before="25" w:after="25"/>
      <w:jc w:val="left"/>
    </w:pPr>
    <w:rPr>
      <w:bCs/>
      <w:spacing w:val="10"/>
      <w:kern w:val="0"/>
      <w:sz w:val="24"/>
    </w:rPr>
  </w:style>
  <w:style w:type="character" w:customStyle="1" w:styleId="18">
    <w:name w:val="页眉 Char"/>
    <w:basedOn w:val="14"/>
    <w:link w:val="9"/>
    <w:qFormat/>
    <w:uiPriority w:val="0"/>
    <w:rPr>
      <w:kern w:val="2"/>
      <w:sz w:val="18"/>
      <w:szCs w:val="18"/>
    </w:rPr>
  </w:style>
  <w:style w:type="character" w:customStyle="1" w:styleId="19">
    <w:name w:val="批注框文本 Char"/>
    <w:basedOn w:val="14"/>
    <w:link w:val="7"/>
    <w:qFormat/>
    <w:uiPriority w:val="0"/>
    <w:rPr>
      <w:kern w:val="2"/>
      <w:sz w:val="18"/>
      <w:szCs w:val="18"/>
    </w:rPr>
  </w:style>
  <w:style w:type="character" w:customStyle="1" w:styleId="20">
    <w:name w:val="标题 3 Char"/>
    <w:basedOn w:val="14"/>
    <w:link w:val="4"/>
    <w:qFormat/>
    <w:uiPriority w:val="0"/>
    <w:rPr>
      <w:b/>
      <w:bCs/>
      <w:sz w:val="32"/>
      <w:szCs w:val="32"/>
    </w:rPr>
  </w:style>
  <w:style w:type="paragraph" w:customStyle="1" w:styleId="21">
    <w:name w:val="表格内容"/>
    <w:basedOn w:val="22"/>
    <w:qFormat/>
    <w:uiPriority w:val="0"/>
    <w:pPr>
      <w:ind w:left="-50" w:leftChars="-50" w:right="-50" w:rightChars="-50"/>
    </w:pPr>
    <w:rPr>
      <w:rFonts w:ascii="宋体" w:eastAsia="宋体"/>
    </w:rPr>
  </w:style>
  <w:style w:type="paragraph" w:customStyle="1" w:styleId="22">
    <w:name w:val="表格"/>
    <w:basedOn w:val="5"/>
    <w:qFormat/>
    <w:uiPriority w:val="0"/>
    <w:pPr>
      <w:snapToGrid w:val="0"/>
      <w:spacing w:line="240" w:lineRule="auto"/>
      <w:jc w:val="center"/>
    </w:pPr>
    <w:rPr>
      <w:rFonts w:eastAsia="华文仿宋"/>
    </w:rPr>
  </w:style>
  <w:style w:type="paragraph" w:customStyle="1" w:styleId="23">
    <w:name w:val="WPSOffice手动目录 1"/>
    <w:qFormat/>
    <w:uiPriority w:val="0"/>
    <w:rPr>
      <w:rFonts w:ascii="Calibri" w:hAnsi="Calibri" w:eastAsia="宋体" w:cs="Times New Roman"/>
      <w:lang w:val="en-US" w:eastAsia="zh-CN" w:bidi="ar-SA"/>
    </w:rPr>
  </w:style>
  <w:style w:type="paragraph" w:customStyle="1" w:styleId="24">
    <w:name w:val="WPSOffice手动目录 2"/>
    <w:qFormat/>
    <w:uiPriority w:val="0"/>
    <w:pPr>
      <w:ind w:left="200" w:leftChars="200"/>
    </w:pPr>
    <w:rPr>
      <w:rFonts w:ascii="Calibri" w:hAnsi="Calibri" w:eastAsia="宋体" w:cs="Times New Roman"/>
      <w:lang w:val="en-US" w:eastAsia="zh-CN" w:bidi="ar-SA"/>
    </w:rPr>
  </w:style>
  <w:style w:type="paragraph" w:styleId="25">
    <w:name w:val="No Spacing"/>
    <w:basedOn w:val="1"/>
    <w:qFormat/>
    <w:uiPriority w:val="1"/>
    <w:pPr>
      <w:widowControl w:val="0"/>
      <w:jc w:val="both"/>
    </w:pPr>
    <w:rPr>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19.wmf"/><Relationship Id="rId33" Type="http://schemas.openxmlformats.org/officeDocument/2006/relationships/image" Target="media/image18.wmf"/><Relationship Id="rId32" Type="http://schemas.openxmlformats.org/officeDocument/2006/relationships/image" Target="media/image17.wmf"/><Relationship Id="rId31" Type="http://schemas.openxmlformats.org/officeDocument/2006/relationships/image" Target="media/image16.wmf"/><Relationship Id="rId30" Type="http://schemas.openxmlformats.org/officeDocument/2006/relationships/oleObject" Target="embeddings/oleObject10.bin"/><Relationship Id="rId3" Type="http://schemas.openxmlformats.org/officeDocument/2006/relationships/footer" Target="footer1.xml"/><Relationship Id="rId29" Type="http://schemas.openxmlformats.org/officeDocument/2006/relationships/image" Target="media/image15.wmf"/><Relationship Id="rId28" Type="http://schemas.openxmlformats.org/officeDocument/2006/relationships/oleObject" Target="embeddings/oleObject9.bin"/><Relationship Id="rId27" Type="http://schemas.openxmlformats.org/officeDocument/2006/relationships/image" Target="media/image14.wmf"/><Relationship Id="rId26" Type="http://schemas.openxmlformats.org/officeDocument/2006/relationships/oleObject" Target="embeddings/oleObject8.bin"/><Relationship Id="rId25" Type="http://schemas.openxmlformats.org/officeDocument/2006/relationships/image" Target="media/image13.wmf"/><Relationship Id="rId24" Type="http://schemas.openxmlformats.org/officeDocument/2006/relationships/oleObject" Target="embeddings/oleObject7.bin"/><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4.bin"/><Relationship Id="rId17" Type="http://schemas.openxmlformats.org/officeDocument/2006/relationships/image" Target="media/image9.w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0645C7-6664-4DCE-86AC-A978C1EDAC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125</Pages>
  <Words>6265</Words>
  <Characters>10060</Characters>
  <Lines>141</Lines>
  <Paragraphs>39</Paragraphs>
  <TotalTime>30</TotalTime>
  <ScaleCrop>false</ScaleCrop>
  <LinksUpToDate>false</LinksUpToDate>
  <CharactersWithSpaces>12849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2019-10-11T09:06:00Z</dcterms:created>
  <dc:creator>H^HOME^H</dc:creator>
  <cp:lastModifiedBy>TAJ</cp:lastModifiedBy>
  <cp:lastPrinted>2025-07-15T15:25:00Z</cp:lastPrinted>
  <dcterms:modified xsi:type="dcterms:W3CDTF">2025-09-10T18:40:50Z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eyJoZGlkIjoiMzI1MDVlNmJkNjY5MGIzODRiMzY4MTUyYjU3ZDIzODMiLCJ1c2VySWQiOiI0MTcwMzE1MTUifQ==</vt:lpwstr>
  </property>
  <property fmtid="{D5CDD505-2E9C-101B-9397-08002B2CF9AE}" pid="4" name="ICV">
    <vt:lpwstr>A48BD476B04749828108082048DBF57D_13</vt:lpwstr>
  </property>
</Properties>
</file>